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00D2B">
        <w:rPr>
          <w:b/>
        </w:rPr>
        <w:t>652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00D2B">
        <w:t>05</w:t>
      </w:r>
      <w:r w:rsidR="0044662E">
        <w:t xml:space="preserve"> </w:t>
      </w:r>
      <w:r w:rsidR="00900D2B">
        <w:t>июля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 w:rsidR="00900D2B">
        <w:rPr>
          <w:sz w:val="22"/>
          <w:szCs w:val="22"/>
        </w:rPr>
        <w:t>КЗМТК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D96BBD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96BBD" w:rsidRPr="00D96BBD" w:rsidRDefault="00D96BBD" w:rsidP="00D96BBD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r w:rsidR="00900D2B">
        <w:rPr>
          <w:sz w:val="22"/>
          <w:szCs w:val="22"/>
        </w:rPr>
        <w:t>КАМСКИЙ ЗАВОД МЕТАЛЛОТЕНТОВЫХ КОНСТРУКЦИЙ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E76324" w:rsidRPr="00E76324">
        <w:rPr>
          <w:sz w:val="22"/>
          <w:szCs w:val="22"/>
        </w:rPr>
        <w:t>«</w:t>
      </w:r>
      <w:r w:rsidR="00900D2B">
        <w:rPr>
          <w:sz w:val="22"/>
          <w:szCs w:val="22"/>
        </w:rPr>
        <w:t>КЗМТК</w:t>
      </w:r>
      <w:r w:rsidR="00E76324"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5B5324" w:rsidRPr="005B5324">
        <w:rPr>
          <w:sz w:val="22"/>
          <w:szCs w:val="22"/>
        </w:rPr>
        <w:t>1651074607</w:t>
      </w:r>
      <w:r w:rsidR="003F22DD" w:rsidRPr="003F22DD">
        <w:rPr>
          <w:sz w:val="22"/>
          <w:szCs w:val="22"/>
        </w:rPr>
        <w:t xml:space="preserve">, ОГРН </w:t>
      </w:r>
      <w:r w:rsidR="005B5324" w:rsidRPr="005B5324">
        <w:rPr>
          <w:sz w:val="22"/>
          <w:szCs w:val="22"/>
        </w:rPr>
        <w:t>1151651001611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E76324" w:rsidRPr="00E76324">
        <w:rPr>
          <w:sz w:val="22"/>
          <w:szCs w:val="22"/>
        </w:rPr>
        <w:t>«</w:t>
      </w:r>
      <w:r w:rsidR="00900D2B">
        <w:rPr>
          <w:sz w:val="22"/>
          <w:szCs w:val="22"/>
        </w:rPr>
        <w:t>КЗМТК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900D2B">
        <w:rPr>
          <w:sz w:val="22"/>
          <w:szCs w:val="22"/>
        </w:rPr>
        <w:t>КЗМТК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900D2B">
        <w:rPr>
          <w:sz w:val="22"/>
          <w:szCs w:val="22"/>
        </w:rPr>
        <w:t>КЗМТК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900D2B">
        <w:rPr>
          <w:sz w:val="22"/>
          <w:szCs w:val="22"/>
        </w:rPr>
        <w:t>КЗМТК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B5324" w:rsidRPr="005B5324">
        <w:rPr>
          <w:sz w:val="22"/>
          <w:szCs w:val="22"/>
        </w:rPr>
        <w:t>ИНН 1651074607, ОГРН 1151651001611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E76324" w:rsidRPr="00E76324">
        <w:rPr>
          <w:sz w:val="22"/>
          <w:szCs w:val="22"/>
        </w:rPr>
        <w:t>«</w:t>
      </w:r>
      <w:r w:rsidR="00900D2B">
        <w:rPr>
          <w:sz w:val="22"/>
          <w:szCs w:val="22"/>
        </w:rPr>
        <w:t>КЗМТК</w:t>
      </w:r>
      <w:r w:rsidR="00E76324"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317A8" w:rsidRPr="00900D2B" w:rsidRDefault="0023784A" w:rsidP="00900D2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B3613" w:rsidRDefault="007B3613" w:rsidP="007B3613">
      <w:pPr>
        <w:jc w:val="both"/>
        <w:rPr>
          <w:sz w:val="22"/>
          <w:szCs w:val="22"/>
        </w:rPr>
      </w:pPr>
    </w:p>
    <w:p w:rsidR="00D96BBD" w:rsidRPr="00DE400E" w:rsidRDefault="00D96BBD" w:rsidP="007B3613">
      <w:pPr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4B" w:rsidRDefault="00C16E4B" w:rsidP="005F08B6">
      <w:r>
        <w:separator/>
      </w:r>
    </w:p>
  </w:endnote>
  <w:endnote w:type="continuationSeparator" w:id="0">
    <w:p w:rsidR="00C16E4B" w:rsidRDefault="00C16E4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B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4B" w:rsidRDefault="00C16E4B" w:rsidP="005F08B6">
      <w:r>
        <w:separator/>
      </w:r>
    </w:p>
  </w:footnote>
  <w:footnote w:type="continuationSeparator" w:id="0">
    <w:p w:rsidR="00C16E4B" w:rsidRDefault="00C16E4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324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2B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6E4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BBD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4A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50</cp:revision>
  <cp:lastPrinted>2018-03-30T07:19:00Z</cp:lastPrinted>
  <dcterms:created xsi:type="dcterms:W3CDTF">2018-02-19T11:43:00Z</dcterms:created>
  <dcterms:modified xsi:type="dcterms:W3CDTF">2018-07-05T12:51:00Z</dcterms:modified>
</cp:coreProperties>
</file>