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A3" w:rsidRPr="00F64AA3" w:rsidRDefault="00F64AA3" w:rsidP="00F64AA3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F64AA3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F64AA3" w:rsidRPr="00F64AA3" w:rsidRDefault="00F64AA3" w:rsidP="00F64AA3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F64AA3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F64AA3" w:rsidRPr="00F64AA3" w:rsidRDefault="00F64AA3" w:rsidP="00F64AA3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F64AA3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F64AA3" w:rsidRPr="00F64AA3" w:rsidRDefault="001D3E4A" w:rsidP="00F64AA3">
      <w:pPr>
        <w:spacing w:line="276" w:lineRule="auto"/>
        <w:ind w:left="5387"/>
        <w:outlineLvl w:val="0"/>
        <w:rPr>
          <w:rFonts w:eastAsia="Arial" w:cs="Arial"/>
          <w:color w:val="000000"/>
          <w:sz w:val="32"/>
          <w:szCs w:val="32"/>
          <w:lang w:eastAsia="zh-CN"/>
        </w:rPr>
      </w:pPr>
      <w:r>
        <w:rPr>
          <w:b/>
          <w:bCs/>
          <w:spacing w:val="-2"/>
          <w:sz w:val="28"/>
          <w:szCs w:val="28"/>
        </w:rPr>
        <w:t>08</w:t>
      </w:r>
      <w:bookmarkStart w:id="0" w:name="_GoBack"/>
      <w:bookmarkEnd w:id="0"/>
      <w:r w:rsidR="00F64AA3" w:rsidRPr="00F64AA3">
        <w:rPr>
          <w:b/>
          <w:bCs/>
          <w:spacing w:val="-2"/>
          <w:sz w:val="28"/>
          <w:szCs w:val="28"/>
        </w:rPr>
        <w:t>.06.2017 г. (протокол № 18)</w:t>
      </w: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 w:rsidP="00867BFD">
      <w:pPr>
        <w:pStyle w:val="af6"/>
      </w:pPr>
    </w:p>
    <w:p w:rsidR="00F64AA3" w:rsidRDefault="0096113A" w:rsidP="00867BFD">
      <w:pPr>
        <w:pStyle w:val="af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  <w:r w:rsidR="00F64AA3" w:rsidRPr="00F64AA3">
        <w:rPr>
          <w:b/>
          <w:sz w:val="44"/>
          <w:szCs w:val="44"/>
        </w:rPr>
        <w:t>О ПОСТОЯННО ДЕЙСТВУЮЩЕМ КОЛЛЕГИАЛЬНОМ ОРГАНЕ</w:t>
      </w:r>
    </w:p>
    <w:p w:rsidR="00867BFD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Союза содействия в развитии строительства</w:t>
      </w:r>
    </w:p>
    <w:p w:rsidR="00867BFD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саморегулируемой организации</w:t>
      </w:r>
    </w:p>
    <w:p w:rsidR="004943D7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«Объединение профессиональных строителей»</w:t>
      </w: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Pr="00F64AA3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4AA3">
        <w:rPr>
          <w:rFonts w:ascii="Times New Roman" w:hAnsi="Times New Roman" w:cs="Times New Roman"/>
          <w:bCs/>
          <w:sz w:val="28"/>
          <w:szCs w:val="28"/>
        </w:rPr>
        <w:t xml:space="preserve">Казань </w:t>
      </w:r>
      <w:r w:rsidR="004943D7" w:rsidRPr="00F64AA3">
        <w:rPr>
          <w:rFonts w:ascii="Times New Roman" w:hAnsi="Times New Roman" w:cs="Times New Roman"/>
          <w:bCs/>
          <w:sz w:val="28"/>
          <w:szCs w:val="28"/>
        </w:rPr>
        <w:t>201</w:t>
      </w:r>
      <w:r w:rsidR="006F2E4B" w:rsidRPr="00F64AA3">
        <w:rPr>
          <w:rFonts w:ascii="Times New Roman" w:hAnsi="Times New Roman" w:cs="Times New Roman"/>
          <w:bCs/>
          <w:sz w:val="28"/>
          <w:szCs w:val="28"/>
        </w:rPr>
        <w:t>7</w:t>
      </w:r>
    </w:p>
    <w:p w:rsidR="00E333CB" w:rsidRDefault="004943D7" w:rsidP="00F64AA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333CB">
        <w:rPr>
          <w:b/>
          <w:bCs/>
          <w:sz w:val="28"/>
          <w:szCs w:val="28"/>
        </w:rPr>
        <w:lastRenderedPageBreak/>
        <w:t>1. Общие положения</w:t>
      </w:r>
    </w:p>
    <w:p w:rsidR="00E333CB" w:rsidRPr="00E922DC" w:rsidRDefault="00E333CB" w:rsidP="00E333CB">
      <w:pPr>
        <w:spacing w:line="360" w:lineRule="auto"/>
        <w:ind w:firstLine="708"/>
        <w:jc w:val="both"/>
        <w:rPr>
          <w:sz w:val="28"/>
          <w:szCs w:val="28"/>
        </w:rPr>
      </w:pPr>
      <w:r w:rsidRPr="003B7A80">
        <w:rPr>
          <w:sz w:val="28"/>
          <w:szCs w:val="28"/>
        </w:rPr>
        <w:t>1.1.</w:t>
      </w:r>
      <w:r w:rsidRPr="003B7A80">
        <w:rPr>
          <w:sz w:val="28"/>
          <w:szCs w:val="28"/>
        </w:rPr>
        <w:tab/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Гражданским кодексом Российской Федерации, Федеральным законом «О некоммерческих организациях», </w:t>
      </w:r>
      <w:r w:rsidRPr="003B7A80">
        <w:rPr>
          <w:sz w:val="28"/>
          <w:szCs w:val="28"/>
        </w:rPr>
        <w:t>Федеральным законом «О саморегулируемых организациях», Градостроительным кодексом Российской Федерации, методическими рекомендациями Национального объединен</w:t>
      </w:r>
      <w:r w:rsidR="00FA2688">
        <w:rPr>
          <w:sz w:val="28"/>
          <w:szCs w:val="28"/>
        </w:rPr>
        <w:t>ия строителей</w:t>
      </w:r>
      <w:r w:rsidRPr="003B7A80">
        <w:rPr>
          <w:sz w:val="28"/>
          <w:szCs w:val="28"/>
        </w:rPr>
        <w:t xml:space="preserve">, а </w:t>
      </w:r>
      <w:r w:rsidRPr="00E922DC">
        <w:rPr>
          <w:sz w:val="28"/>
          <w:szCs w:val="28"/>
        </w:rPr>
        <w:t xml:space="preserve">также </w:t>
      </w:r>
      <w:r w:rsidRPr="006F2E4B">
        <w:rPr>
          <w:sz w:val="28"/>
          <w:szCs w:val="28"/>
        </w:rPr>
        <w:t>требовани</w:t>
      </w:r>
      <w:r w:rsidR="00FA2688">
        <w:rPr>
          <w:sz w:val="28"/>
          <w:szCs w:val="28"/>
        </w:rPr>
        <w:t xml:space="preserve">ями устава </w:t>
      </w:r>
      <w:r w:rsidR="00867BFD" w:rsidRPr="00867BFD">
        <w:rPr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6F2E4B">
        <w:rPr>
          <w:sz w:val="28"/>
          <w:szCs w:val="28"/>
        </w:rPr>
        <w:t>.</w:t>
      </w:r>
      <w:r w:rsidRPr="00E922DC">
        <w:rPr>
          <w:sz w:val="28"/>
          <w:szCs w:val="28"/>
        </w:rPr>
        <w:t xml:space="preserve"> </w:t>
      </w:r>
    </w:p>
    <w:p w:rsidR="00E333CB" w:rsidRDefault="00E333CB" w:rsidP="00E922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922DC">
        <w:rPr>
          <w:sz w:val="28"/>
          <w:szCs w:val="28"/>
        </w:rPr>
        <w:t>1.2</w:t>
      </w:r>
      <w:r w:rsidR="00E922DC" w:rsidRPr="00E922DC">
        <w:rPr>
          <w:sz w:val="28"/>
          <w:szCs w:val="28"/>
        </w:rPr>
        <w:t xml:space="preserve">. </w:t>
      </w:r>
      <w:r w:rsidRPr="00E922DC">
        <w:rPr>
          <w:sz w:val="28"/>
          <w:szCs w:val="28"/>
        </w:rPr>
        <w:t xml:space="preserve">Настоящее Положение принимается Общим собранием членов </w:t>
      </w:r>
      <w:r w:rsidR="00E922DC" w:rsidRPr="00E922DC">
        <w:rPr>
          <w:sz w:val="28"/>
          <w:szCs w:val="28"/>
        </w:rPr>
        <w:t>Союза</w:t>
      </w:r>
      <w:r w:rsidRPr="00E922DC">
        <w:rPr>
          <w:sz w:val="28"/>
          <w:szCs w:val="28"/>
        </w:rPr>
        <w:t xml:space="preserve"> и вступает в силу </w:t>
      </w:r>
      <w:r w:rsidRPr="00E922DC">
        <w:rPr>
          <w:sz w:val="28"/>
          <w:szCs w:val="28"/>
          <w:shd w:val="clear" w:color="auto" w:fill="FFFFFF"/>
        </w:rPr>
        <w:t>с 01 июля 2017 года.</w:t>
      </w:r>
    </w:p>
    <w:p w:rsidR="00E922DC" w:rsidRPr="008D7982" w:rsidRDefault="00E922DC" w:rsidP="00E922DC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E922DC" w:rsidRPr="00E922DC" w:rsidRDefault="00E922DC" w:rsidP="00F64AA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922DC">
        <w:rPr>
          <w:b/>
          <w:sz w:val="28"/>
          <w:szCs w:val="28"/>
        </w:rPr>
        <w:t>2. Совет, как орган управления Союза</w:t>
      </w:r>
    </w:p>
    <w:p w:rsidR="00116EDF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2DC">
        <w:rPr>
          <w:sz w:val="28"/>
          <w:szCs w:val="28"/>
        </w:rPr>
        <w:t xml:space="preserve">.1. Общее руководство деятельностью Союза в период между Общими собраниями осуществляет постоянно действующий коллегиальный орган управления – </w:t>
      </w:r>
      <w:r w:rsidRPr="00116EDF">
        <w:rPr>
          <w:sz w:val="28"/>
          <w:szCs w:val="28"/>
        </w:rPr>
        <w:t>Совет Союза</w:t>
      </w:r>
      <w:r w:rsidRPr="00E922DC">
        <w:rPr>
          <w:sz w:val="28"/>
          <w:szCs w:val="28"/>
        </w:rPr>
        <w:t xml:space="preserve">, в ведение которого передается решение всех вопросов, кроме вопросов, отнесенных к исключительной компетенции Общего собрания, </w:t>
      </w:r>
      <w:r w:rsidR="00867BFD">
        <w:rPr>
          <w:sz w:val="28"/>
          <w:szCs w:val="28"/>
        </w:rPr>
        <w:t>Президента</w:t>
      </w:r>
      <w:r w:rsidRPr="00E922DC">
        <w:rPr>
          <w:sz w:val="28"/>
          <w:szCs w:val="28"/>
        </w:rPr>
        <w:t xml:space="preserve"> и иных специализированных органов Союза</w:t>
      </w:r>
      <w:r w:rsidR="00116EDF">
        <w:rPr>
          <w:sz w:val="28"/>
          <w:szCs w:val="28"/>
        </w:rPr>
        <w:t>.</w:t>
      </w:r>
    </w:p>
    <w:p w:rsidR="00E922DC" w:rsidRPr="00E922DC" w:rsidRDefault="00116EDF" w:rsidP="00E92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 01.07.2017 года </w:t>
      </w:r>
      <w:r w:rsidR="00E922DC" w:rsidRPr="00E922DC">
        <w:rPr>
          <w:sz w:val="28"/>
          <w:szCs w:val="28"/>
        </w:rPr>
        <w:t>Совет формируется из числа индивидуальных предпринимателей – членов Союза и представителей юридических лиц – членов Союза сроком на 2 (два) года.</w:t>
      </w:r>
    </w:p>
    <w:p w:rsidR="00E922DC" w:rsidRPr="00E922DC" w:rsidRDefault="00116EDF" w:rsidP="00E92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922DC" w:rsidRPr="00E922DC">
        <w:rPr>
          <w:sz w:val="28"/>
          <w:szCs w:val="28"/>
        </w:rPr>
        <w:t>После 01.07.2017 года Совет Союза формируется из числа физических лиц (индивидуальных предпринимателей) - членов Союза и (или) представителей юридических лиц - членов Союза, а также независимых членов. Независимыми членами считаются лица, которые не связаны трудовыми отношениями с Союзом и/или членами Союза. Независимые члены должны составлять не менее одной трети членов Совета Союза.</w:t>
      </w:r>
    </w:p>
    <w:p w:rsidR="00E922DC" w:rsidRPr="00E922DC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 xml:space="preserve">. Работа Совета Союза осуществляется в форме заседаний. Решения оформляются в виде протоколов. Протокол заседания ведет Генеральный директор или иное лицо по указанию Председателя Совета. Протоколы заседаний Совета хранятся у </w:t>
      </w:r>
      <w:r w:rsidR="00867BFD">
        <w:rPr>
          <w:rFonts w:ascii="Times New Roman" w:hAnsi="Times New Roman"/>
          <w:sz w:val="28"/>
          <w:szCs w:val="28"/>
        </w:rPr>
        <w:t>Президента</w:t>
      </w:r>
      <w:r w:rsidR="00E922DC" w:rsidRPr="00E922DC">
        <w:rPr>
          <w:rFonts w:ascii="Times New Roman" w:hAnsi="Times New Roman"/>
          <w:sz w:val="28"/>
          <w:szCs w:val="28"/>
        </w:rPr>
        <w:t>.</w:t>
      </w:r>
    </w:p>
    <w:p w:rsidR="00E922DC" w:rsidRPr="00E922DC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922DC" w:rsidRPr="00E922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уставу Союза к</w:t>
      </w:r>
      <w:r w:rsidR="00E922DC" w:rsidRPr="00E922DC">
        <w:rPr>
          <w:rFonts w:ascii="Times New Roman" w:hAnsi="Times New Roman"/>
          <w:sz w:val="28"/>
          <w:szCs w:val="28"/>
        </w:rPr>
        <w:t>оличественный состав Совета не может быть менее 3 (трех) членов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E922DC" w:rsidRPr="00E922DC">
        <w:rPr>
          <w:rFonts w:ascii="Times New Roman" w:hAnsi="Times New Roman"/>
          <w:sz w:val="28"/>
          <w:szCs w:val="28"/>
        </w:rPr>
        <w:t>.</w:t>
      </w:r>
    </w:p>
    <w:p w:rsidR="00E922DC" w:rsidRPr="00E922DC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922DC" w:rsidRPr="00E922DC">
        <w:rPr>
          <w:rFonts w:ascii="Times New Roman" w:hAnsi="Times New Roman"/>
          <w:sz w:val="28"/>
          <w:szCs w:val="28"/>
        </w:rPr>
        <w:t>. К компетенции Совета Союза относится:</w:t>
      </w:r>
    </w:p>
    <w:p w:rsidR="00E922DC" w:rsidRPr="00E922DC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1) утверждение стандартов, правил и внутренних документов Союза, а также внесение в них изменений, за исключением внутренних документов, утверждение которых отнесено к исключительной компетенции Общего собрания членов Союза;</w:t>
      </w:r>
    </w:p>
    <w:p w:rsidR="00E922DC" w:rsidRPr="00E922DC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2) создание специализированных органов Союза, утверждение положений о них и правил осуществления ими деятельности;</w:t>
      </w:r>
    </w:p>
    <w:p w:rsidR="00E922DC" w:rsidRPr="00E922DC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E922DC">
        <w:rPr>
          <w:rStyle w:val="blk"/>
          <w:sz w:val="28"/>
          <w:szCs w:val="28"/>
        </w:rPr>
        <w:t xml:space="preserve">3) назначение аудиторской организации или индивидуального аудитора для проверки ведения бухгалтерского учета и финансовой (бухгалтерской) отчетности Союза, принятие решений о проведении проверок деятельности исполнительного органа – </w:t>
      </w:r>
      <w:r w:rsidR="00BD6F36">
        <w:rPr>
          <w:rStyle w:val="blk"/>
          <w:sz w:val="28"/>
          <w:szCs w:val="28"/>
        </w:rPr>
        <w:t>Президента</w:t>
      </w:r>
      <w:r w:rsidRPr="00E922DC">
        <w:rPr>
          <w:rStyle w:val="blk"/>
          <w:sz w:val="28"/>
          <w:szCs w:val="28"/>
        </w:rPr>
        <w:t xml:space="preserve"> Союза;</w:t>
      </w:r>
    </w:p>
    <w:p w:rsidR="00E922DC" w:rsidRPr="00E922DC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E922DC">
        <w:rPr>
          <w:rStyle w:val="blk"/>
          <w:sz w:val="28"/>
          <w:szCs w:val="28"/>
        </w:rPr>
        <w:t xml:space="preserve">4) представление Общему собранию членов Союза кандидата либо кандидатов для назначения на должность исполнительного органа – </w:t>
      </w:r>
      <w:r w:rsidR="00BD6F36">
        <w:rPr>
          <w:rStyle w:val="blk"/>
          <w:sz w:val="28"/>
          <w:szCs w:val="28"/>
        </w:rPr>
        <w:t>Президент</w:t>
      </w:r>
      <w:r w:rsidRPr="00E922DC">
        <w:rPr>
          <w:rStyle w:val="blk"/>
          <w:sz w:val="28"/>
          <w:szCs w:val="28"/>
        </w:rPr>
        <w:t>а Союза;</w:t>
      </w:r>
    </w:p>
    <w:p w:rsidR="00E922DC" w:rsidRPr="00E922DC" w:rsidRDefault="009873C8" w:rsidP="00E92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="00E922DC" w:rsidRPr="00E922DC">
        <w:rPr>
          <w:rStyle w:val="blk"/>
          <w:sz w:val="28"/>
          <w:szCs w:val="28"/>
        </w:rPr>
        <w:t>) принятие решений о вступлении (приеме) в члены Союза, включая выдачу соответствующих документов, связанных с приемом в члены, или об исключении из членов Союза по основаниям, предусмотренным законодательством Российской Федерации, уставом и внутренними документами Союза;</w:t>
      </w:r>
    </w:p>
    <w:p w:rsidR="00E922DC" w:rsidRPr="00E922DC" w:rsidRDefault="009873C8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22DC" w:rsidRPr="00E922DC">
        <w:rPr>
          <w:sz w:val="28"/>
          <w:szCs w:val="28"/>
        </w:rPr>
        <w:t>) утверждение плана деятельности Союза;</w:t>
      </w:r>
    </w:p>
    <w:p w:rsidR="00E922DC" w:rsidRPr="00E922DC" w:rsidRDefault="009873C8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22DC" w:rsidRPr="00E922DC">
        <w:rPr>
          <w:sz w:val="28"/>
          <w:szCs w:val="28"/>
        </w:rPr>
        <w:t>) подготовка и созыв Общего собрания членов Союза;</w:t>
      </w:r>
    </w:p>
    <w:p w:rsidR="00E922DC" w:rsidRPr="00E922DC" w:rsidRDefault="009873C8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22DC" w:rsidRPr="00E922DC">
        <w:rPr>
          <w:sz w:val="28"/>
          <w:szCs w:val="28"/>
        </w:rPr>
        <w:t>) представление Общему собранию ежегодных отчетов о деятельности Союза;</w:t>
      </w:r>
    </w:p>
    <w:p w:rsidR="00E922DC" w:rsidRPr="00E922DC" w:rsidRDefault="009873C8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22DC" w:rsidRPr="00E922DC">
        <w:rPr>
          <w:sz w:val="28"/>
          <w:szCs w:val="28"/>
        </w:rPr>
        <w:t>) издание прочих локальных нормативных правовых актов Союза;</w:t>
      </w:r>
    </w:p>
    <w:p w:rsidR="00E922DC" w:rsidRPr="00E922DC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9873C8">
        <w:rPr>
          <w:sz w:val="28"/>
          <w:szCs w:val="28"/>
        </w:rPr>
        <w:t>0</w:t>
      </w:r>
      <w:r w:rsidRPr="00E922DC">
        <w:rPr>
          <w:sz w:val="28"/>
          <w:szCs w:val="28"/>
        </w:rPr>
        <w:t>) утверждение минимальных требований, предъявляемых к кандидатам на работу в специализированных органах Союза;</w:t>
      </w:r>
    </w:p>
    <w:p w:rsidR="00E922DC" w:rsidRPr="00E922DC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9873C8">
        <w:rPr>
          <w:sz w:val="28"/>
          <w:szCs w:val="28"/>
        </w:rPr>
        <w:t>1</w:t>
      </w:r>
      <w:r w:rsidRPr="00E922DC">
        <w:rPr>
          <w:sz w:val="28"/>
          <w:szCs w:val="28"/>
        </w:rPr>
        <w:t>) назначение руководителей специализированных органов Союза и досрочное освобождение их от должности;</w:t>
      </w:r>
    </w:p>
    <w:p w:rsidR="00E922DC" w:rsidRPr="00E922DC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t>1</w:t>
      </w:r>
      <w:r w:rsidR="009873C8">
        <w:rPr>
          <w:sz w:val="28"/>
          <w:szCs w:val="28"/>
        </w:rPr>
        <w:t>2</w:t>
      </w:r>
      <w:r w:rsidRPr="00E922DC">
        <w:rPr>
          <w:sz w:val="28"/>
          <w:szCs w:val="28"/>
        </w:rPr>
        <w:t>) принятие решений о присвоении почетных званий Союза;</w:t>
      </w:r>
    </w:p>
    <w:p w:rsidR="00E922DC" w:rsidRPr="00E922DC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E922DC">
        <w:rPr>
          <w:sz w:val="28"/>
          <w:szCs w:val="28"/>
        </w:rPr>
        <w:lastRenderedPageBreak/>
        <w:t>1</w:t>
      </w:r>
      <w:r w:rsidR="009873C8">
        <w:rPr>
          <w:sz w:val="28"/>
          <w:szCs w:val="28"/>
        </w:rPr>
        <w:t>3</w:t>
      </w:r>
      <w:r w:rsidRPr="00E922DC">
        <w:rPr>
          <w:sz w:val="28"/>
          <w:szCs w:val="28"/>
        </w:rPr>
        <w:t>) принятие решений по другим вопросам деятельности Союза, кроме отнесенных к исключительной компетенции Общего собрания</w:t>
      </w:r>
      <w:r w:rsidR="00116EDF">
        <w:rPr>
          <w:sz w:val="28"/>
          <w:szCs w:val="28"/>
        </w:rPr>
        <w:t xml:space="preserve"> членов</w:t>
      </w:r>
      <w:r w:rsidRPr="00E922DC">
        <w:rPr>
          <w:sz w:val="28"/>
          <w:szCs w:val="28"/>
        </w:rPr>
        <w:t xml:space="preserve">, </w:t>
      </w:r>
      <w:r w:rsidR="00BD6F36">
        <w:rPr>
          <w:sz w:val="28"/>
          <w:szCs w:val="28"/>
        </w:rPr>
        <w:t>Президента</w:t>
      </w:r>
      <w:r w:rsidRPr="00E922DC">
        <w:rPr>
          <w:sz w:val="28"/>
          <w:szCs w:val="28"/>
        </w:rPr>
        <w:t>, специализированных органов Союза.</w:t>
      </w:r>
    </w:p>
    <w:p w:rsidR="00E922DC" w:rsidRPr="00E922DC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922DC" w:rsidRPr="00E922DC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месяц.</w:t>
      </w:r>
    </w:p>
    <w:p w:rsidR="00116ED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922DC" w:rsidRPr="00E922DC">
        <w:rPr>
          <w:rFonts w:ascii="Times New Roman" w:hAnsi="Times New Roman"/>
          <w:sz w:val="28"/>
          <w:szCs w:val="28"/>
        </w:rPr>
        <w:t>. Решения Совета принимаются простым большинством голосов присутствующих на заседании. Совет правомочен принимать решения (имеет кворум), если на заседании присутствует более половины его членов.</w:t>
      </w:r>
    </w:p>
    <w:p w:rsidR="00366085" w:rsidRDefault="00116EDF" w:rsidP="00AC72ED">
      <w:pPr>
        <w:spacing w:line="312" w:lineRule="auto"/>
        <w:ind w:firstLine="709"/>
        <w:jc w:val="both"/>
        <w:rPr>
          <w:sz w:val="28"/>
          <w:szCs w:val="28"/>
        </w:rPr>
      </w:pPr>
      <w:r w:rsidRPr="00116EDF">
        <w:rPr>
          <w:sz w:val="28"/>
          <w:szCs w:val="28"/>
        </w:rPr>
        <w:t xml:space="preserve">2.9. </w:t>
      </w:r>
      <w:r w:rsidR="00E922DC" w:rsidRPr="00116EDF">
        <w:rPr>
          <w:sz w:val="28"/>
          <w:szCs w:val="28"/>
        </w:rPr>
        <w:t xml:space="preserve">Совет </w:t>
      </w:r>
      <w:r w:rsidR="00AC72ED">
        <w:rPr>
          <w:sz w:val="28"/>
          <w:szCs w:val="28"/>
        </w:rPr>
        <w:t>вправе</w:t>
      </w:r>
      <w:r w:rsidR="00E922DC" w:rsidRPr="00116EDF">
        <w:rPr>
          <w:sz w:val="28"/>
          <w:szCs w:val="28"/>
        </w:rPr>
        <w:t xml:space="preserve"> принимать решения посредством заочного голосования</w:t>
      </w:r>
      <w:r w:rsidR="00366085">
        <w:rPr>
          <w:sz w:val="28"/>
          <w:szCs w:val="28"/>
        </w:rPr>
        <w:t xml:space="preserve"> </w:t>
      </w:r>
      <w:r w:rsidR="00366085" w:rsidRPr="00366085">
        <w:rPr>
          <w:sz w:val="28"/>
          <w:szCs w:val="28"/>
        </w:rPr>
        <w:t>(опросным путем) членов Совета.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</w:t>
      </w:r>
      <w:r w:rsidR="00366085">
        <w:rPr>
          <w:sz w:val="28"/>
          <w:szCs w:val="28"/>
        </w:rPr>
        <w:t>.</w:t>
      </w:r>
    </w:p>
    <w:p w:rsidR="00366085" w:rsidRPr="00366085" w:rsidRDefault="00366085" w:rsidP="00AC72E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C72ED">
        <w:rPr>
          <w:sz w:val="28"/>
          <w:szCs w:val="28"/>
        </w:rPr>
        <w:t>0</w:t>
      </w:r>
      <w:r>
        <w:rPr>
          <w:sz w:val="28"/>
          <w:szCs w:val="28"/>
        </w:rPr>
        <w:t>. При определении проведения заседания совета в заочной форме в срок, не позднее чем за 3 (три) рабочих дня до начала голосования членам Совета направляются</w:t>
      </w:r>
      <w:r w:rsidR="00AC72ED">
        <w:rPr>
          <w:sz w:val="28"/>
          <w:szCs w:val="28"/>
        </w:rPr>
        <w:t xml:space="preserve"> повестка,</w:t>
      </w:r>
      <w:r>
        <w:rPr>
          <w:sz w:val="28"/>
          <w:szCs w:val="28"/>
        </w:rPr>
        <w:t xml:space="preserve"> материалы, необходимые для рассмотрения и принятия решений по повестке</w:t>
      </w:r>
      <w:r w:rsidR="00AC72ED">
        <w:rPr>
          <w:sz w:val="28"/>
          <w:szCs w:val="28"/>
        </w:rPr>
        <w:t>, а также сведения о сроках голосования</w:t>
      </w:r>
      <w:r>
        <w:rPr>
          <w:sz w:val="28"/>
          <w:szCs w:val="28"/>
        </w:rPr>
        <w:t>.</w:t>
      </w:r>
      <w:r w:rsidR="00AC72ED">
        <w:rPr>
          <w:sz w:val="28"/>
          <w:szCs w:val="28"/>
        </w:rPr>
        <w:t xml:space="preserve"> Члены Совета вправе до начала голосования обменяться между собой мнениями посредством любых доступных средств коммуникаций.</w:t>
      </w:r>
    </w:p>
    <w:p w:rsidR="00116EDF" w:rsidRPr="00116EDF" w:rsidRDefault="00366085" w:rsidP="00AC72E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66085">
        <w:rPr>
          <w:sz w:val="28"/>
          <w:szCs w:val="28"/>
        </w:rPr>
        <w:t>2.1</w:t>
      </w:r>
      <w:r w:rsidR="00AC72ED">
        <w:rPr>
          <w:sz w:val="28"/>
          <w:szCs w:val="28"/>
        </w:rPr>
        <w:t>1</w:t>
      </w:r>
      <w:r w:rsidRPr="00366085">
        <w:rPr>
          <w:sz w:val="28"/>
          <w:szCs w:val="28"/>
        </w:rPr>
        <w:t xml:space="preserve">. </w:t>
      </w:r>
      <w:r w:rsidR="00116EDF" w:rsidRPr="00366085">
        <w:rPr>
          <w:color w:val="000000"/>
          <w:sz w:val="28"/>
          <w:szCs w:val="28"/>
        </w:rPr>
        <w:t>В протоколе о результатах заочного голосования членов Совета должны</w:t>
      </w:r>
      <w:r w:rsidR="00116EDF" w:rsidRPr="00116EDF">
        <w:rPr>
          <w:color w:val="000000"/>
          <w:sz w:val="28"/>
          <w:szCs w:val="28"/>
        </w:rPr>
        <w:t xml:space="preserve"> быть указаны:</w:t>
      </w:r>
    </w:p>
    <w:p w:rsidR="00116EDF" w:rsidRPr="00116EDF" w:rsidRDefault="00116EDF" w:rsidP="00116E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dst427"/>
      <w:bookmarkEnd w:id="1"/>
      <w:r w:rsidRPr="00116EDF">
        <w:rPr>
          <w:color w:val="000000"/>
          <w:sz w:val="28"/>
          <w:szCs w:val="28"/>
        </w:rPr>
        <w:t>1) дата, до которой принимались документы</w:t>
      </w:r>
      <w:r w:rsidR="00366085">
        <w:rPr>
          <w:color w:val="000000"/>
          <w:sz w:val="28"/>
          <w:szCs w:val="28"/>
        </w:rPr>
        <w:t xml:space="preserve"> (бюллетень, опросный лист и пр.)</w:t>
      </w:r>
      <w:r w:rsidRPr="00116EDF">
        <w:rPr>
          <w:color w:val="000000"/>
          <w:sz w:val="28"/>
          <w:szCs w:val="28"/>
        </w:rPr>
        <w:t>, содержащие сведения о голосовании членов Совета;</w:t>
      </w:r>
    </w:p>
    <w:p w:rsidR="00116EDF" w:rsidRPr="00116EDF" w:rsidRDefault="00116EDF" w:rsidP="00116E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dst428"/>
      <w:bookmarkEnd w:id="2"/>
      <w:r w:rsidRPr="00116EDF">
        <w:rPr>
          <w:color w:val="000000"/>
          <w:sz w:val="28"/>
          <w:szCs w:val="28"/>
        </w:rPr>
        <w:t>2) сведения о членах Совета, принявших участие в голосовании;</w:t>
      </w:r>
    </w:p>
    <w:p w:rsidR="00116EDF" w:rsidRPr="00116EDF" w:rsidRDefault="00116EDF" w:rsidP="00116E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dst429"/>
      <w:bookmarkEnd w:id="3"/>
      <w:r w:rsidRPr="00116EDF">
        <w:rPr>
          <w:color w:val="000000"/>
          <w:sz w:val="28"/>
          <w:szCs w:val="28"/>
        </w:rPr>
        <w:t>3) результаты голосования по каждому вопросу повестки дня;</w:t>
      </w:r>
    </w:p>
    <w:p w:rsidR="00116EDF" w:rsidRPr="00116EDF" w:rsidRDefault="00116EDF" w:rsidP="00116E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4" w:name="dst430"/>
      <w:bookmarkEnd w:id="4"/>
      <w:r w:rsidRPr="00116EDF">
        <w:rPr>
          <w:color w:val="000000"/>
          <w:sz w:val="28"/>
          <w:szCs w:val="28"/>
        </w:rPr>
        <w:t>4) сведения о лицах, проводивших подсчет голосов;</w:t>
      </w:r>
    </w:p>
    <w:p w:rsidR="00116EDF" w:rsidRPr="00116EDF" w:rsidRDefault="00116EDF" w:rsidP="00116E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dst431"/>
      <w:bookmarkEnd w:id="5"/>
      <w:r w:rsidRPr="00116EDF">
        <w:rPr>
          <w:color w:val="000000"/>
          <w:sz w:val="28"/>
          <w:szCs w:val="28"/>
        </w:rPr>
        <w:t>5) сведения о лицах, подписавших протокол (Председател</w:t>
      </w:r>
      <w:r w:rsidR="006F2E4B">
        <w:rPr>
          <w:color w:val="000000"/>
          <w:sz w:val="28"/>
          <w:szCs w:val="28"/>
        </w:rPr>
        <w:t>е</w:t>
      </w:r>
      <w:r w:rsidRPr="00116EDF">
        <w:rPr>
          <w:color w:val="000000"/>
          <w:sz w:val="28"/>
          <w:szCs w:val="28"/>
        </w:rPr>
        <w:t xml:space="preserve"> </w:t>
      </w:r>
      <w:r w:rsidR="006F2E4B">
        <w:rPr>
          <w:color w:val="000000"/>
          <w:sz w:val="28"/>
          <w:szCs w:val="28"/>
        </w:rPr>
        <w:t>и секретаре Совета</w:t>
      </w:r>
      <w:r w:rsidRPr="00116EDF">
        <w:rPr>
          <w:color w:val="000000"/>
          <w:sz w:val="28"/>
          <w:szCs w:val="28"/>
        </w:rPr>
        <w:t>).</w:t>
      </w:r>
    </w:p>
    <w:p w:rsidR="00366085" w:rsidRPr="008D7982" w:rsidRDefault="00366085" w:rsidP="00366085">
      <w:pPr>
        <w:pStyle w:val="af1"/>
        <w:spacing w:line="360" w:lineRule="auto"/>
        <w:jc w:val="both"/>
        <w:rPr>
          <w:rFonts w:ascii="Times New Roman" w:hAnsi="Times New Roman"/>
        </w:rPr>
      </w:pPr>
    </w:p>
    <w:p w:rsidR="00366085" w:rsidRPr="00366085" w:rsidRDefault="00366085" w:rsidP="00F64AA3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085">
        <w:rPr>
          <w:rFonts w:ascii="Times New Roman" w:hAnsi="Times New Roman"/>
          <w:b/>
          <w:sz w:val="28"/>
          <w:szCs w:val="28"/>
        </w:rPr>
        <w:t>3. Председатель Совета.</w:t>
      </w:r>
    </w:p>
    <w:p w:rsidR="00E922DC" w:rsidRPr="00E922DC" w:rsidRDefault="006F2E4B" w:rsidP="00116ED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22DC" w:rsidRPr="00E922DC">
        <w:rPr>
          <w:rFonts w:ascii="Times New Roman" w:hAnsi="Times New Roman"/>
          <w:sz w:val="28"/>
          <w:szCs w:val="28"/>
        </w:rPr>
        <w:t xml:space="preserve">. Совет Союза возглавляет </w:t>
      </w:r>
      <w:r w:rsidR="00E922DC" w:rsidRPr="006F2E4B">
        <w:rPr>
          <w:rFonts w:ascii="Times New Roman" w:hAnsi="Times New Roman"/>
          <w:sz w:val="28"/>
          <w:szCs w:val="28"/>
        </w:rPr>
        <w:t>Председатель Совета</w:t>
      </w:r>
      <w:r w:rsidR="00E922DC" w:rsidRPr="00E922DC">
        <w:rPr>
          <w:rFonts w:ascii="Times New Roman" w:hAnsi="Times New Roman"/>
          <w:sz w:val="28"/>
          <w:szCs w:val="28"/>
        </w:rPr>
        <w:t>. Председатель Совета в пределах компетенции действует от имени Союза без доверенности.</w:t>
      </w:r>
    </w:p>
    <w:p w:rsidR="00E922DC" w:rsidRPr="00E922DC" w:rsidRDefault="006F2E4B" w:rsidP="00116E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922DC" w:rsidRPr="00E922DC">
        <w:rPr>
          <w:sz w:val="28"/>
          <w:szCs w:val="28"/>
        </w:rPr>
        <w:t>.2. Срок полномочий Председателя Совета не может превышать двух лет и срока полномочий самого Совета. При этом одно и то же лицо вправе быть переизбранным на должность Председателя Совета на новый срок без ограничения количества таких переизбраний.</w:t>
      </w:r>
    </w:p>
    <w:p w:rsidR="00E922DC" w:rsidRPr="00E922DC" w:rsidRDefault="006F2E4B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 Решения Совета Союза (протоколы) подписываются Председателем Совета или лицом его замещающим, а также лицом, ведущим протокольную запись (секретарем Совета).</w:t>
      </w:r>
    </w:p>
    <w:p w:rsidR="00E922DC" w:rsidRPr="00E922DC" w:rsidRDefault="006F2E4B" w:rsidP="00E922DC">
      <w:pPr>
        <w:pStyle w:val="PlainText1"/>
        <w:widowControl/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>. В случае временного отсутствия Председателя Совета его обязанности исполняет один из членов Совета, выбранный по решению простого большинства голосов членов Совета.</w:t>
      </w:r>
    </w:p>
    <w:p w:rsidR="00E922DC" w:rsidRPr="00E922DC" w:rsidRDefault="006F2E4B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922DC" w:rsidRPr="00E922DC">
        <w:rPr>
          <w:rFonts w:ascii="Times New Roman" w:hAnsi="Times New Roman"/>
          <w:sz w:val="28"/>
          <w:szCs w:val="28"/>
        </w:rPr>
        <w:t>. Председатель Совета имеет следующие права и полномочия: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1) осуществляет общее руководство деятельностью Совета;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2) председательствует на заседаниях Совета и на Общих собраниях членов Союза (если иное решение не примет Общее собрание членов Союза), контролирует исполнение их решений;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3) имеет решающее право голоса при принятии решения по вопросам компетенции Совета при разделении голосов поровну;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4) выносит вопросы и предложения на рассмотрение Совета и Общего собрания членов Союза;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5) не реже одного раза в год Председатель Совета отчитывается перед Общим собранием о результатах деятельности Совета и Союза;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6) имеет другие полномочия, обязанности и права, определяемые действующим законодательством Российской Федерации, положениями устава и другими внутренними документами, принимаемыми Советом и Общим собранием членов Союза;</w:t>
      </w:r>
    </w:p>
    <w:p w:rsidR="00E922DC" w:rsidRPr="00E922DC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7) представляет Союз в органах законодательной и исполнительной власти в пределах компетенции.</w:t>
      </w:r>
    </w:p>
    <w:p w:rsidR="006F2E4B" w:rsidRPr="008D7982" w:rsidRDefault="006F2E4B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</w:rPr>
      </w:pPr>
    </w:p>
    <w:p w:rsidR="006F2E4B" w:rsidRPr="006F2E4B" w:rsidRDefault="006F2E4B" w:rsidP="00F64AA3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 w:rsidRPr="006F2E4B">
        <w:rPr>
          <w:rFonts w:ascii="Times New Roman" w:hAnsi="Times New Roman"/>
          <w:b/>
          <w:sz w:val="28"/>
          <w:szCs w:val="28"/>
        </w:rPr>
        <w:t>4. Члены Совета.</w:t>
      </w:r>
    </w:p>
    <w:p w:rsidR="00E922DC" w:rsidRPr="00E922DC" w:rsidRDefault="006F2E4B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22DC" w:rsidRPr="00E92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922DC" w:rsidRPr="00E922DC">
        <w:rPr>
          <w:rFonts w:ascii="Times New Roman" w:hAnsi="Times New Roman"/>
          <w:sz w:val="28"/>
          <w:szCs w:val="28"/>
        </w:rPr>
        <w:t xml:space="preserve">. </w:t>
      </w:r>
      <w:r w:rsidR="00E922DC" w:rsidRPr="006F2E4B">
        <w:rPr>
          <w:rFonts w:ascii="Times New Roman" w:hAnsi="Times New Roman"/>
          <w:sz w:val="28"/>
          <w:szCs w:val="28"/>
        </w:rPr>
        <w:t>Члены Совета</w:t>
      </w:r>
      <w:r w:rsidR="00E922DC" w:rsidRPr="00E922DC">
        <w:rPr>
          <w:rFonts w:ascii="Times New Roman" w:hAnsi="Times New Roman"/>
          <w:sz w:val="28"/>
          <w:szCs w:val="28"/>
        </w:rPr>
        <w:t xml:space="preserve"> имеют следующие права и полномочия:</w:t>
      </w:r>
    </w:p>
    <w:p w:rsidR="00E922DC" w:rsidRPr="00E922DC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lastRenderedPageBreak/>
        <w:t>1) участвуют в заседаниях Совета, голосуют и принимают решения по вопросам повестки дня в пределах компетенции Совета;</w:t>
      </w:r>
    </w:p>
    <w:p w:rsidR="00E922DC" w:rsidRPr="00E922DC" w:rsidRDefault="00E922DC" w:rsidP="006F2E4B">
      <w:pPr>
        <w:pStyle w:val="HTML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>2) организуют работу по отдельным направлениям деятельности Союза;</w:t>
      </w:r>
    </w:p>
    <w:p w:rsidR="00E922DC" w:rsidRPr="00E922DC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>3) готовят предложения по общественным мероприятиям, программам и проектам;</w:t>
      </w:r>
    </w:p>
    <w:p w:rsidR="00E922DC" w:rsidRPr="00E922DC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922DC">
        <w:rPr>
          <w:rFonts w:ascii="Times New Roman" w:hAnsi="Times New Roman"/>
          <w:color w:val="auto"/>
          <w:sz w:val="28"/>
          <w:szCs w:val="28"/>
        </w:rPr>
        <w:t xml:space="preserve">4) замещают Председателя Совета в его отсутствие с учетом пункта </w:t>
      </w:r>
      <w:r w:rsidR="006F2E4B">
        <w:rPr>
          <w:rFonts w:ascii="Times New Roman" w:hAnsi="Times New Roman"/>
          <w:color w:val="auto"/>
          <w:sz w:val="28"/>
          <w:szCs w:val="28"/>
        </w:rPr>
        <w:t>3</w:t>
      </w:r>
      <w:r w:rsidRPr="00E922DC">
        <w:rPr>
          <w:rFonts w:ascii="Times New Roman" w:hAnsi="Times New Roman"/>
          <w:color w:val="auto"/>
          <w:sz w:val="28"/>
          <w:szCs w:val="28"/>
        </w:rPr>
        <w:t>.</w:t>
      </w:r>
      <w:r w:rsidR="006F2E4B">
        <w:rPr>
          <w:rFonts w:ascii="Times New Roman" w:hAnsi="Times New Roman"/>
          <w:color w:val="auto"/>
          <w:sz w:val="28"/>
          <w:szCs w:val="28"/>
        </w:rPr>
        <w:t>4</w:t>
      </w:r>
      <w:r w:rsidRPr="00E922DC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6F2E4B">
        <w:rPr>
          <w:rFonts w:ascii="Times New Roman" w:hAnsi="Times New Roman"/>
          <w:color w:val="auto"/>
          <w:sz w:val="28"/>
          <w:szCs w:val="28"/>
        </w:rPr>
        <w:t>Положения</w:t>
      </w:r>
      <w:r w:rsidRPr="00E922DC">
        <w:rPr>
          <w:rFonts w:ascii="Times New Roman" w:hAnsi="Times New Roman"/>
          <w:color w:val="auto"/>
          <w:sz w:val="28"/>
          <w:szCs w:val="28"/>
        </w:rPr>
        <w:t>;</w:t>
      </w:r>
    </w:p>
    <w:p w:rsidR="00E922DC" w:rsidRPr="00E922DC" w:rsidRDefault="00E922DC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5) подготавливают вопросы и предложения на рассмотрение Совета и Общего собрания членов Союза;</w:t>
      </w:r>
    </w:p>
    <w:p w:rsidR="00E922DC" w:rsidRPr="00E922DC" w:rsidRDefault="00E922DC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E922DC">
        <w:rPr>
          <w:rFonts w:ascii="Times New Roman" w:hAnsi="Times New Roman"/>
          <w:sz w:val="28"/>
          <w:szCs w:val="28"/>
        </w:rPr>
        <w:t>6) реализуют иные полномочия и выполняют поручения Председателя Совета.</w:t>
      </w:r>
    </w:p>
    <w:p w:rsidR="004943D7" w:rsidRPr="00E922DC" w:rsidRDefault="006F2E4B" w:rsidP="00F64AA3">
      <w:pPr>
        <w:pStyle w:val="ae"/>
      </w:pPr>
      <w:r>
        <w:t xml:space="preserve">5. </w:t>
      </w:r>
      <w:r w:rsidR="000843D0">
        <w:t>Заключительные положения</w:t>
      </w:r>
      <w:r w:rsidR="004943D7" w:rsidRPr="00E922DC">
        <w:t>.</w:t>
      </w:r>
    </w:p>
    <w:p w:rsidR="004943D7" w:rsidRDefault="006F2E4B">
      <w:pPr>
        <w:pStyle w:val="aa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E4B">
        <w:rPr>
          <w:rFonts w:ascii="Times New Roman" w:hAnsi="Times New Roman" w:cs="Times New Roman"/>
          <w:bCs/>
          <w:sz w:val="28"/>
          <w:szCs w:val="28"/>
        </w:rPr>
        <w:t>5</w:t>
      </w:r>
      <w:r w:rsidR="004943D7" w:rsidRPr="006F2E4B">
        <w:rPr>
          <w:rFonts w:ascii="Times New Roman" w:hAnsi="Times New Roman" w:cs="Times New Roman"/>
          <w:bCs/>
          <w:sz w:val="28"/>
          <w:szCs w:val="28"/>
        </w:rPr>
        <w:t>.1.</w:t>
      </w:r>
      <w:r w:rsidR="004943D7" w:rsidRPr="00E922DC">
        <w:rPr>
          <w:rFonts w:ascii="Times New Roman" w:hAnsi="Times New Roman" w:cs="Times New Roman"/>
          <w:sz w:val="28"/>
          <w:szCs w:val="28"/>
        </w:rPr>
        <w:t xml:space="preserve"> </w:t>
      </w:r>
      <w:r w:rsidR="000843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3D7" w:rsidRPr="00E922DC">
        <w:rPr>
          <w:rFonts w:ascii="Times New Roman" w:hAnsi="Times New Roman" w:cs="Times New Roman"/>
          <w:sz w:val="28"/>
          <w:szCs w:val="28"/>
        </w:rPr>
        <w:t>Положение утверждается Общим собранием членов</w:t>
      </w:r>
      <w:r w:rsidR="004943D7">
        <w:rPr>
          <w:rFonts w:ascii="Times New Roman" w:hAnsi="Times New Roman" w:cs="Times New Roman"/>
          <w:sz w:val="28"/>
          <w:szCs w:val="28"/>
        </w:rPr>
        <w:t xml:space="preserve"> Союза по представлению Председателя Совета Союза. Изменения в Положение о Совете Союза вносятся по представлению Председателя Совета Союза путем принятия Положения в новой редакции.</w:t>
      </w:r>
    </w:p>
    <w:p w:rsidR="004943D7" w:rsidRDefault="006F2E4B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943D7" w:rsidRPr="006F2E4B">
        <w:rPr>
          <w:rFonts w:ascii="Times New Roman" w:hAnsi="Times New Roman" w:cs="Times New Roman"/>
          <w:bCs/>
          <w:sz w:val="28"/>
          <w:szCs w:val="28"/>
        </w:rPr>
        <w:t>.2.</w:t>
      </w:r>
      <w:r w:rsidR="004943D7">
        <w:rPr>
          <w:rFonts w:ascii="Times New Roman" w:hAnsi="Times New Roman" w:cs="Times New Roman"/>
          <w:sz w:val="28"/>
          <w:szCs w:val="28"/>
        </w:rPr>
        <w:t xml:space="preserve"> </w:t>
      </w:r>
      <w:r w:rsidR="000843D0">
        <w:rPr>
          <w:rFonts w:ascii="Times New Roman" w:hAnsi="Times New Roman" w:cs="Times New Roman"/>
          <w:sz w:val="28"/>
          <w:szCs w:val="28"/>
        </w:rPr>
        <w:t xml:space="preserve">Во всем, что не нашло отражения в настоящем Положении, при осуществлении деятельности Совета Союза члены Совета руководствуются нормами действующего законодательства Российской Федерации, уставом Союза и прочими </w:t>
      </w:r>
      <w:r w:rsidR="000843D0" w:rsidRPr="000843D0">
        <w:rPr>
          <w:rFonts w:ascii="Times New Roman" w:hAnsi="Times New Roman" w:cs="Times New Roman"/>
          <w:sz w:val="28"/>
          <w:szCs w:val="28"/>
        </w:rPr>
        <w:t xml:space="preserve">внутренними документами Союза, </w:t>
      </w:r>
      <w:r w:rsidR="000843D0" w:rsidRPr="000843D0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0843D0">
        <w:rPr>
          <w:rFonts w:ascii="Times New Roman" w:hAnsi="Times New Roman" w:cs="Times New Roman"/>
          <w:sz w:val="28"/>
          <w:szCs w:val="28"/>
        </w:rPr>
        <w:t>.</w:t>
      </w:r>
    </w:p>
    <w:sectPr w:rsidR="004943D7" w:rsidSect="008D7982">
      <w:footerReference w:type="default" r:id="rId7"/>
      <w:pgSz w:w="11906" w:h="16838" w:code="9"/>
      <w:pgMar w:top="907" w:right="851" w:bottom="90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B4" w:rsidRDefault="000D63B4">
      <w:r>
        <w:separator/>
      </w:r>
    </w:p>
  </w:endnote>
  <w:endnote w:type="continuationSeparator" w:id="0">
    <w:p w:rsidR="000D63B4" w:rsidRDefault="000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D7" w:rsidRDefault="00B206EA">
    <w:pPr>
      <w:pStyle w:val="af"/>
      <w:framePr w:wrap="auto" w:vAnchor="text" w:hAnchor="margin" w:xAlign="center" w:y="1"/>
      <w:rPr>
        <w:rStyle w:val="ad"/>
        <w:sz w:val="28"/>
        <w:szCs w:val="28"/>
      </w:rPr>
    </w:pPr>
    <w:r>
      <w:rPr>
        <w:rStyle w:val="ad"/>
        <w:sz w:val="28"/>
        <w:szCs w:val="28"/>
      </w:rPr>
      <w:fldChar w:fldCharType="begin"/>
    </w:r>
    <w:r w:rsidR="004943D7"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1D3E4A">
      <w:rPr>
        <w:rStyle w:val="ad"/>
        <w:noProof/>
        <w:sz w:val="28"/>
        <w:szCs w:val="28"/>
      </w:rPr>
      <w:t>6</w:t>
    </w:r>
    <w:r>
      <w:rPr>
        <w:rStyle w:val="ad"/>
        <w:sz w:val="28"/>
        <w:szCs w:val="28"/>
      </w:rPr>
      <w:fldChar w:fldCharType="end"/>
    </w:r>
  </w:p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B4" w:rsidRDefault="000D63B4">
      <w:r>
        <w:separator/>
      </w:r>
    </w:p>
  </w:footnote>
  <w:footnote w:type="continuationSeparator" w:id="0">
    <w:p w:rsidR="000D63B4" w:rsidRDefault="000D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843D0"/>
    <w:rsid w:val="000D63B4"/>
    <w:rsid w:val="00116EDF"/>
    <w:rsid w:val="00186379"/>
    <w:rsid w:val="001D3E4A"/>
    <w:rsid w:val="002059D9"/>
    <w:rsid w:val="00261B00"/>
    <w:rsid w:val="002E17ED"/>
    <w:rsid w:val="00337BC1"/>
    <w:rsid w:val="00366085"/>
    <w:rsid w:val="004943D7"/>
    <w:rsid w:val="005956A8"/>
    <w:rsid w:val="006F2E4B"/>
    <w:rsid w:val="00867BFD"/>
    <w:rsid w:val="008D7982"/>
    <w:rsid w:val="008F6179"/>
    <w:rsid w:val="0096113A"/>
    <w:rsid w:val="009873C8"/>
    <w:rsid w:val="00A05BA2"/>
    <w:rsid w:val="00A83A46"/>
    <w:rsid w:val="00AA77BA"/>
    <w:rsid w:val="00AC72ED"/>
    <w:rsid w:val="00AF0614"/>
    <w:rsid w:val="00B206EA"/>
    <w:rsid w:val="00BD6F36"/>
    <w:rsid w:val="00E0262B"/>
    <w:rsid w:val="00E333CB"/>
    <w:rsid w:val="00E36D70"/>
    <w:rsid w:val="00E922DC"/>
    <w:rsid w:val="00EF7F93"/>
    <w:rsid w:val="00F64AA3"/>
    <w:rsid w:val="00F86E7A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CA2E"/>
  <w15:docId w15:val="{823019CC-FF13-49C5-A229-12B0C3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F64AA3"/>
    <w:pPr>
      <w:keepNext/>
      <w:keepLines/>
      <w:spacing w:before="240" w:after="120" w:line="360" w:lineRule="auto"/>
      <w:ind w:firstLine="539"/>
      <w:jc w:val="center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Загрутдинов Тимур Ленарович</cp:lastModifiedBy>
  <cp:revision>6</cp:revision>
  <cp:lastPrinted>2017-02-20T12:49:00Z</cp:lastPrinted>
  <dcterms:created xsi:type="dcterms:W3CDTF">2017-05-25T22:33:00Z</dcterms:created>
  <dcterms:modified xsi:type="dcterms:W3CDTF">2017-06-14T12:36:00Z</dcterms:modified>
</cp:coreProperties>
</file>