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515C8E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316</w:t>
      </w:r>
    </w:p>
    <w:p w:rsidR="00E24467" w:rsidRDefault="003B1E92" w:rsidP="003B1E9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Союза</w:t>
      </w:r>
      <w:r w:rsidR="00E24467">
        <w:rPr>
          <w:b/>
          <w:sz w:val="22"/>
          <w:szCs w:val="22"/>
        </w:rPr>
        <w:t xml:space="preserve">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  <w:r w:rsidR="003B1E92">
        <w:rPr>
          <w:b/>
          <w:sz w:val="22"/>
          <w:szCs w:val="22"/>
        </w:rPr>
        <w:t xml:space="preserve"> саморегулируемой организации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515C8E">
        <w:rPr>
          <w:sz w:val="22"/>
          <w:szCs w:val="22"/>
        </w:rPr>
        <w:t xml:space="preserve">04 февраля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</w:t>
      </w:r>
      <w:r w:rsidR="00CC3CB7">
        <w:rPr>
          <w:sz w:val="22"/>
          <w:szCs w:val="22"/>
        </w:rPr>
        <w:t>1</w:t>
      </w:r>
      <w:r>
        <w:rPr>
          <w:sz w:val="22"/>
          <w:szCs w:val="22"/>
        </w:rPr>
        <w:t>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>я окончания заседания Совета: 1</w:t>
      </w:r>
      <w:r w:rsidR="00CC3CB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CC3CB7">
        <w:rPr>
          <w:sz w:val="22"/>
          <w:szCs w:val="22"/>
        </w:rPr>
        <w:t>15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515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4B4E5E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4B4E5E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присутствует Руководитель Контрольного отдела Кленов В.В.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 xml:space="preserve">О повестке дня заседания Совета </w:t>
      </w:r>
      <w:r w:rsidR="003B1E92">
        <w:rPr>
          <w:b/>
          <w:sz w:val="22"/>
          <w:szCs w:val="22"/>
        </w:rPr>
        <w:t>Союза</w:t>
      </w:r>
      <w:r>
        <w:rPr>
          <w:b/>
          <w:sz w:val="22"/>
          <w:szCs w:val="22"/>
        </w:rPr>
        <w:t>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CC3CB7">
        <w:rPr>
          <w:sz w:val="22"/>
          <w:szCs w:val="22"/>
        </w:rPr>
        <w:t>6</w:t>
      </w:r>
      <w:r w:rsidR="00BD515B">
        <w:rPr>
          <w:sz w:val="22"/>
          <w:szCs w:val="22"/>
        </w:rPr>
        <w:t>-и</w:t>
      </w:r>
      <w:r w:rsidR="007B204D">
        <w:rPr>
          <w:sz w:val="22"/>
          <w:szCs w:val="22"/>
        </w:rPr>
        <w:t xml:space="preserve"> вопрос</w:t>
      </w:r>
      <w:r w:rsidR="005939D8">
        <w:rPr>
          <w:sz w:val="22"/>
          <w:szCs w:val="22"/>
        </w:rPr>
        <w:t>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3B1E92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="00CC3CB7">
        <w:rPr>
          <w:sz w:val="22"/>
          <w:szCs w:val="22"/>
        </w:rPr>
        <w:t>6</w:t>
      </w:r>
      <w:r w:rsidR="005939D8" w:rsidRPr="005939D8">
        <w:rPr>
          <w:sz w:val="22"/>
          <w:szCs w:val="22"/>
        </w:rPr>
        <w:t>-</w:t>
      </w:r>
      <w:r w:rsidR="00BD515B">
        <w:rPr>
          <w:sz w:val="22"/>
          <w:szCs w:val="22"/>
        </w:rPr>
        <w:t>и</w:t>
      </w:r>
      <w:r w:rsidR="005939D8" w:rsidRPr="005939D8">
        <w:rPr>
          <w:sz w:val="22"/>
          <w:szCs w:val="22"/>
        </w:rPr>
        <w:t xml:space="preserve">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из </w:t>
      </w:r>
      <w:r w:rsidR="00CC3CB7">
        <w:rPr>
          <w:sz w:val="22"/>
          <w:szCs w:val="22"/>
        </w:rPr>
        <w:t>6</w:t>
      </w:r>
      <w:r w:rsidR="00BD515B">
        <w:rPr>
          <w:sz w:val="22"/>
          <w:szCs w:val="22"/>
        </w:rPr>
        <w:t>-и</w:t>
      </w:r>
      <w:r w:rsidR="003F3758">
        <w:rPr>
          <w:sz w:val="22"/>
          <w:szCs w:val="22"/>
        </w:rPr>
        <w:t xml:space="preserve"> вопросов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A415F7" w:rsidRDefault="00A415F7" w:rsidP="00515C8E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515C8E">
        <w:rPr>
          <w:sz w:val="22"/>
          <w:szCs w:val="22"/>
        </w:rPr>
        <w:t xml:space="preserve">Утверждение решения Дисциплинарной комиссии </w:t>
      </w:r>
      <w:r w:rsidR="00515C8E">
        <w:rPr>
          <w:sz w:val="22"/>
          <w:szCs w:val="22"/>
        </w:rPr>
        <w:t>прекратить</w:t>
      </w:r>
      <w:r w:rsidRPr="00515C8E">
        <w:rPr>
          <w:sz w:val="22"/>
          <w:szCs w:val="22"/>
        </w:rPr>
        <w:t xml:space="preserve"> действие свидетельства о допуске № </w:t>
      </w:r>
      <w:r w:rsidR="00515C8E" w:rsidRPr="00515C8E">
        <w:rPr>
          <w:sz w:val="22"/>
          <w:szCs w:val="22"/>
        </w:rPr>
        <w:t>0061.03-2013-7726663353-С-207</w:t>
      </w:r>
      <w:r w:rsidRPr="00515C8E">
        <w:rPr>
          <w:sz w:val="22"/>
          <w:szCs w:val="22"/>
        </w:rPr>
        <w:t xml:space="preserve"> от </w:t>
      </w:r>
      <w:r w:rsidR="00515C8E">
        <w:rPr>
          <w:sz w:val="22"/>
          <w:szCs w:val="22"/>
        </w:rPr>
        <w:t>01.10</w:t>
      </w:r>
      <w:r w:rsidRPr="00515C8E">
        <w:rPr>
          <w:sz w:val="22"/>
          <w:szCs w:val="22"/>
        </w:rPr>
        <w:t xml:space="preserve">.2013г. члену Союза - ООО </w:t>
      </w:r>
      <w:r w:rsidR="00515C8E">
        <w:rPr>
          <w:sz w:val="22"/>
          <w:szCs w:val="22"/>
        </w:rPr>
        <w:t>«</w:t>
      </w:r>
      <w:proofErr w:type="spellStart"/>
      <w:r w:rsidR="00515C8E">
        <w:rPr>
          <w:sz w:val="22"/>
          <w:szCs w:val="22"/>
        </w:rPr>
        <w:t>ЭнергоСтройКомплект</w:t>
      </w:r>
      <w:proofErr w:type="spellEnd"/>
      <w:r w:rsidRPr="00515C8E">
        <w:rPr>
          <w:sz w:val="22"/>
          <w:szCs w:val="22"/>
        </w:rPr>
        <w:t>».</w:t>
      </w:r>
    </w:p>
    <w:p w:rsidR="00515C8E" w:rsidRDefault="00515C8E" w:rsidP="00515C8E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515C8E">
        <w:rPr>
          <w:sz w:val="22"/>
          <w:szCs w:val="22"/>
        </w:rPr>
        <w:t>Утверждение решения Дисциплинарной комиссии прекратить действие свидетельства о допуске № 0027.03-2012-7701671120-С-207</w:t>
      </w:r>
      <w:r>
        <w:rPr>
          <w:sz w:val="22"/>
          <w:szCs w:val="22"/>
        </w:rPr>
        <w:t xml:space="preserve"> </w:t>
      </w:r>
      <w:r w:rsidRPr="00515C8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24.04.2012г. члену Союза - ООО </w:t>
      </w:r>
      <w:r w:rsidRPr="00515C8E">
        <w:rPr>
          <w:sz w:val="22"/>
          <w:szCs w:val="22"/>
        </w:rPr>
        <w:t>«Азиатский Трубопроводный Консорциум»</w:t>
      </w:r>
    </w:p>
    <w:p w:rsidR="00515C8E" w:rsidRDefault="00515C8E" w:rsidP="00515C8E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Возобновление действия свидетельства о допуске ООО СК «Верный путь» № </w:t>
      </w:r>
      <w:r w:rsidRPr="00515C8E">
        <w:rPr>
          <w:sz w:val="22"/>
          <w:szCs w:val="22"/>
        </w:rPr>
        <w:t>0154.01-20137714913129-С-207</w:t>
      </w:r>
      <w:r>
        <w:rPr>
          <w:sz w:val="22"/>
          <w:szCs w:val="22"/>
        </w:rPr>
        <w:t xml:space="preserve"> от 19.11.2013г.</w:t>
      </w:r>
    </w:p>
    <w:p w:rsidR="00F8064D" w:rsidRDefault="00F8064D" w:rsidP="00F8064D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решения</w:t>
      </w:r>
      <w:r w:rsidRPr="00A415F7">
        <w:rPr>
          <w:sz w:val="22"/>
          <w:szCs w:val="22"/>
        </w:rPr>
        <w:t xml:space="preserve"> Дисциплинарной комиссии приостановить действие свидетельства о допуске № </w:t>
      </w:r>
      <w:r w:rsidRPr="00F8064D">
        <w:rPr>
          <w:sz w:val="22"/>
          <w:szCs w:val="22"/>
        </w:rPr>
        <w:t>0069.02-2012-4501146706-С-207</w:t>
      </w:r>
      <w:r>
        <w:rPr>
          <w:sz w:val="22"/>
          <w:szCs w:val="22"/>
        </w:rPr>
        <w:t xml:space="preserve"> </w:t>
      </w:r>
      <w:r w:rsidRPr="00A415F7">
        <w:rPr>
          <w:sz w:val="22"/>
          <w:szCs w:val="22"/>
        </w:rPr>
        <w:t xml:space="preserve">от </w:t>
      </w:r>
      <w:r>
        <w:rPr>
          <w:sz w:val="22"/>
          <w:szCs w:val="22"/>
        </w:rPr>
        <w:t>06.09.2012</w:t>
      </w:r>
      <w:r w:rsidRPr="00A415F7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A415F7">
        <w:rPr>
          <w:sz w:val="22"/>
          <w:szCs w:val="22"/>
        </w:rPr>
        <w:t xml:space="preserve">члену Союза - </w:t>
      </w:r>
      <w:r>
        <w:rPr>
          <w:sz w:val="22"/>
          <w:szCs w:val="22"/>
        </w:rPr>
        <w:t xml:space="preserve">ООО </w:t>
      </w:r>
      <w:r w:rsidRPr="00F8064D">
        <w:rPr>
          <w:sz w:val="22"/>
          <w:szCs w:val="22"/>
        </w:rPr>
        <w:t>«Производственно-коммерческая фирма «</w:t>
      </w:r>
      <w:proofErr w:type="spellStart"/>
      <w:r w:rsidRPr="00F8064D">
        <w:rPr>
          <w:sz w:val="22"/>
          <w:szCs w:val="22"/>
        </w:rPr>
        <w:t>СпецТехПроцесс</w:t>
      </w:r>
      <w:proofErr w:type="spellEnd"/>
      <w:r w:rsidRPr="00F8064D">
        <w:rPr>
          <w:sz w:val="22"/>
          <w:szCs w:val="22"/>
        </w:rPr>
        <w:t>»</w:t>
      </w:r>
      <w:r w:rsidRPr="00A415F7">
        <w:rPr>
          <w:sz w:val="22"/>
          <w:szCs w:val="22"/>
        </w:rPr>
        <w:t>.</w:t>
      </w:r>
    </w:p>
    <w:p w:rsidR="00F8064D" w:rsidRDefault="00F8064D" w:rsidP="00F8064D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F8064D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«</w:t>
      </w:r>
      <w:r>
        <w:rPr>
          <w:sz w:val="22"/>
          <w:szCs w:val="22"/>
        </w:rPr>
        <w:t>Компания «Строй-НИП</w:t>
      </w:r>
      <w:r w:rsidRPr="00F8064D">
        <w:rPr>
          <w:sz w:val="22"/>
          <w:szCs w:val="22"/>
        </w:rPr>
        <w:t>» в связи со сменой юридического адреса</w:t>
      </w:r>
      <w:r w:rsidR="00CC3CB7">
        <w:rPr>
          <w:sz w:val="22"/>
          <w:szCs w:val="22"/>
        </w:rPr>
        <w:t>.</w:t>
      </w:r>
    </w:p>
    <w:p w:rsidR="00CC3CB7" w:rsidRPr="00F8064D" w:rsidRDefault="00CC3CB7" w:rsidP="00F8064D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F8064D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«</w:t>
      </w:r>
      <w:r>
        <w:rPr>
          <w:sz w:val="22"/>
          <w:szCs w:val="22"/>
        </w:rPr>
        <w:t>ДЕФШОВ</w:t>
      </w:r>
      <w:r w:rsidRPr="00F8064D">
        <w:rPr>
          <w:sz w:val="22"/>
          <w:szCs w:val="22"/>
        </w:rPr>
        <w:t>» в связи со сменой юридического адреса</w:t>
      </w:r>
    </w:p>
    <w:p w:rsidR="00F8064D" w:rsidRDefault="00F8064D" w:rsidP="00F8064D">
      <w:pPr>
        <w:pStyle w:val="a3"/>
        <w:ind w:left="960"/>
        <w:jc w:val="both"/>
        <w:rPr>
          <w:sz w:val="22"/>
          <w:szCs w:val="22"/>
        </w:rPr>
      </w:pPr>
    </w:p>
    <w:p w:rsidR="00A415F7" w:rsidRDefault="00A415F7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2"/>
          <w:szCs w:val="22"/>
        </w:rPr>
        <w:t xml:space="preserve">    </w:t>
      </w:r>
    </w:p>
    <w:p w:rsidR="008019D7" w:rsidRDefault="00A415F7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019D7">
        <w:rPr>
          <w:b/>
          <w:i/>
          <w:sz w:val="22"/>
          <w:szCs w:val="22"/>
        </w:rPr>
        <w:t>По первому вопросу повестки дня</w:t>
      </w:r>
    </w:p>
    <w:p w:rsidR="00A415F7" w:rsidRPr="00D405C6" w:rsidRDefault="008019D7" w:rsidP="00A415F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A415F7" w:rsidRPr="00D405C6">
        <w:rPr>
          <w:b/>
          <w:sz w:val="22"/>
          <w:szCs w:val="22"/>
        </w:rPr>
        <w:t>Слушали:</w:t>
      </w:r>
    </w:p>
    <w:p w:rsidR="008019D7" w:rsidRDefault="00A415F7" w:rsidP="008019D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8019D7">
        <w:rPr>
          <w:sz w:val="22"/>
          <w:szCs w:val="22"/>
        </w:rPr>
        <w:t>- Председателя Совета Донцова И.В., который сообщил о поступлении в Совет из Дисциплинарной комиссии материалов о применении к ООО «</w:t>
      </w:r>
      <w:proofErr w:type="spellStart"/>
      <w:r w:rsidR="008019D7">
        <w:rPr>
          <w:sz w:val="22"/>
          <w:szCs w:val="22"/>
        </w:rPr>
        <w:t>ЭнергоСтройКомплект</w:t>
      </w:r>
      <w:proofErr w:type="spellEnd"/>
      <w:r w:rsidR="008019D7">
        <w:rPr>
          <w:sz w:val="22"/>
          <w:szCs w:val="22"/>
        </w:rPr>
        <w:t xml:space="preserve">» </w:t>
      </w:r>
      <w:r w:rsidR="008019D7">
        <w:t>(</w:t>
      </w:r>
      <w:r w:rsidR="008019D7" w:rsidRPr="008019D7">
        <w:rPr>
          <w:sz w:val="22"/>
          <w:szCs w:val="22"/>
        </w:rPr>
        <w:t>ИНН 7726663353 / ОГРН 1107746842280</w:t>
      </w:r>
      <w:r w:rsidR="008019D7">
        <w:rPr>
          <w:sz w:val="22"/>
          <w:szCs w:val="22"/>
        </w:rPr>
        <w:t>)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8019D7" w:rsidRDefault="008019D7" w:rsidP="008019D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01.12.2014г. за нарушение п. 2.1, 2.3 ст. 2 Требований к страхованию гражданской ответственности членов Союза «Объединение профессиональных строителей» (отсутствие действующего договора страхования гражданской ответственности) Совет Союза утвердил решение Дисциплинарной комиссии применить к ООО «</w:t>
      </w:r>
      <w:proofErr w:type="spellStart"/>
      <w:r>
        <w:rPr>
          <w:sz w:val="22"/>
          <w:szCs w:val="22"/>
        </w:rPr>
        <w:t>ЭнергоСтройКомплект</w:t>
      </w:r>
      <w:proofErr w:type="spellEnd"/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Pr="007931B2">
        <w:rPr>
          <w:sz w:val="22"/>
          <w:szCs w:val="22"/>
        </w:rPr>
        <w:t xml:space="preserve">№ </w:t>
      </w:r>
      <w:r w:rsidRPr="008019D7">
        <w:rPr>
          <w:sz w:val="22"/>
          <w:szCs w:val="22"/>
        </w:rPr>
        <w:t>0061.03-2013-7726663353-С-207</w:t>
      </w:r>
      <w:r w:rsidRPr="007931B2">
        <w:rPr>
          <w:sz w:val="22"/>
          <w:szCs w:val="22"/>
        </w:rPr>
        <w:t xml:space="preserve"> от </w:t>
      </w:r>
      <w:r>
        <w:rPr>
          <w:sz w:val="22"/>
          <w:szCs w:val="22"/>
        </w:rPr>
        <w:t>01.10</w:t>
      </w:r>
      <w:r w:rsidRPr="007931B2">
        <w:rPr>
          <w:sz w:val="22"/>
          <w:szCs w:val="22"/>
        </w:rPr>
        <w:t xml:space="preserve">.2013г. </w:t>
      </w:r>
      <w:r>
        <w:rPr>
          <w:sz w:val="22"/>
          <w:szCs w:val="22"/>
        </w:rPr>
        <w:t>о допуске к определенному виду или видам работ, которые оказывают влияние на</w:t>
      </w:r>
      <w:proofErr w:type="gramEnd"/>
      <w:r>
        <w:rPr>
          <w:sz w:val="22"/>
          <w:szCs w:val="22"/>
        </w:rPr>
        <w:t xml:space="preserve"> безопасность объектов капительного строительства.       </w:t>
      </w:r>
    </w:p>
    <w:p w:rsidR="008019D7" w:rsidRPr="005A77CD" w:rsidRDefault="008019D7" w:rsidP="008019D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Партнерство.</w:t>
      </w:r>
    </w:p>
    <w:p w:rsidR="008019D7" w:rsidRPr="005A77CD" w:rsidRDefault="008019D7" w:rsidP="008019D7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Pr="008019D7">
        <w:rPr>
          <w:sz w:val="22"/>
          <w:szCs w:val="22"/>
        </w:rPr>
        <w:t>ЭнергоСтройКомплект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</w:t>
      </w:r>
      <w:proofErr w:type="spellStart"/>
      <w:r w:rsidRPr="008019D7">
        <w:rPr>
          <w:sz w:val="22"/>
          <w:szCs w:val="22"/>
        </w:rPr>
        <w:t>ЭнергоСтройКомплект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8019D7" w:rsidRPr="005A77CD" w:rsidRDefault="008019D7" w:rsidP="008019D7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proofErr w:type="spellStart"/>
      <w:r w:rsidRPr="008019D7">
        <w:rPr>
          <w:sz w:val="22"/>
          <w:szCs w:val="22"/>
        </w:rPr>
        <w:t>ЭнергоСтройКомплект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8019D7" w:rsidRPr="005A77CD" w:rsidRDefault="008019D7" w:rsidP="008019D7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8019D7" w:rsidRDefault="008019D7" w:rsidP="008019D7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8019D7" w:rsidRDefault="008019D7" w:rsidP="008019D7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302D87" w:rsidRPr="00302D87">
        <w:rPr>
          <w:sz w:val="22"/>
          <w:szCs w:val="22"/>
        </w:rPr>
        <w:t>№ 0061.03-2013-7726663353-С-207 от 01.10.2013г</w:t>
      </w:r>
      <w:r w:rsidR="00302D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proofErr w:type="spellStart"/>
      <w:r w:rsidR="00302D87" w:rsidRPr="00302D87">
        <w:rPr>
          <w:sz w:val="22"/>
          <w:szCs w:val="22"/>
        </w:rPr>
        <w:t>ЭнергоСтройКомплект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>и передачу вопроса об исключен</w:t>
      </w:r>
      <w:proofErr w:type="gramStart"/>
      <w:r w:rsidRPr="005A77CD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="00302D87" w:rsidRPr="00302D87">
        <w:rPr>
          <w:sz w:val="22"/>
          <w:szCs w:val="22"/>
        </w:rPr>
        <w:t>ЭнергоСтройКомплект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</w:t>
      </w:r>
      <w:r>
        <w:rPr>
          <w:sz w:val="22"/>
          <w:szCs w:val="22"/>
        </w:rPr>
        <w:t xml:space="preserve"> очередного</w:t>
      </w:r>
      <w:r w:rsidRPr="005A77CD">
        <w:rPr>
          <w:sz w:val="22"/>
          <w:szCs w:val="22"/>
        </w:rPr>
        <w:t xml:space="preserve"> Общего собрания членов Партнерства</w:t>
      </w:r>
      <w:r>
        <w:rPr>
          <w:sz w:val="22"/>
          <w:szCs w:val="22"/>
        </w:rPr>
        <w:t>,</w:t>
      </w:r>
    </w:p>
    <w:p w:rsidR="00302D87" w:rsidRDefault="00302D87" w:rsidP="008019D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019D7" w:rsidRDefault="008019D7" w:rsidP="008019D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8019D7" w:rsidRDefault="008019D7" w:rsidP="008019D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8019D7" w:rsidRDefault="008019D7" w:rsidP="008019D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019D7" w:rsidRDefault="008019D7" w:rsidP="008019D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02D87" w:rsidRDefault="00302D87" w:rsidP="008019D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019D7" w:rsidRDefault="008019D7" w:rsidP="008019D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8019D7" w:rsidRPr="00302D87" w:rsidRDefault="008019D7" w:rsidP="00302D87">
      <w:pPr>
        <w:pStyle w:val="a3"/>
        <w:numPr>
          <w:ilvl w:val="1"/>
          <w:numId w:val="18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302D87">
        <w:rPr>
          <w:sz w:val="22"/>
          <w:szCs w:val="22"/>
        </w:rPr>
        <w:t xml:space="preserve">Прекратить действие свидетельства </w:t>
      </w:r>
      <w:r w:rsidR="00302D87" w:rsidRPr="00302D87">
        <w:rPr>
          <w:sz w:val="22"/>
          <w:szCs w:val="22"/>
        </w:rPr>
        <w:t xml:space="preserve">№ 0061.03-2013-7726663353-С-207 от 01.10.2013г </w:t>
      </w:r>
      <w:r w:rsidRPr="00302D87">
        <w:rPr>
          <w:sz w:val="22"/>
          <w:szCs w:val="22"/>
        </w:rPr>
        <w:t>о допуске  ООО «</w:t>
      </w:r>
      <w:proofErr w:type="spellStart"/>
      <w:r w:rsidR="00302D87" w:rsidRPr="00302D87">
        <w:rPr>
          <w:sz w:val="22"/>
          <w:szCs w:val="22"/>
        </w:rPr>
        <w:t>ЭнергоСтройКомплект</w:t>
      </w:r>
      <w:proofErr w:type="spellEnd"/>
      <w:r w:rsidRPr="00302D87">
        <w:rPr>
          <w:sz w:val="22"/>
          <w:szCs w:val="22"/>
        </w:rPr>
        <w:t>» (</w:t>
      </w:r>
      <w:r w:rsidR="00302D87" w:rsidRPr="00302D87">
        <w:rPr>
          <w:sz w:val="22"/>
          <w:szCs w:val="22"/>
        </w:rPr>
        <w:t>ИНН 7726663353 / ОГРН 1107746842280</w:t>
      </w:r>
      <w:r w:rsidRPr="00302D87">
        <w:rPr>
          <w:sz w:val="22"/>
          <w:szCs w:val="22"/>
        </w:rPr>
        <w:t>) к определенному виду или видам работ, которые оказывают влияние на безопасность объектов капитального строительства.</w:t>
      </w:r>
    </w:p>
    <w:p w:rsidR="008019D7" w:rsidRPr="00302D87" w:rsidRDefault="00302D87" w:rsidP="00302D87">
      <w:pPr>
        <w:pStyle w:val="a3"/>
        <w:numPr>
          <w:ilvl w:val="1"/>
          <w:numId w:val="19"/>
        </w:numPr>
        <w:tabs>
          <w:tab w:val="left" w:pos="0"/>
          <w:tab w:val="left" w:pos="142"/>
        </w:tabs>
        <w:ind w:left="0" w:firstLine="426"/>
        <w:jc w:val="both"/>
        <w:rPr>
          <w:sz w:val="22"/>
          <w:szCs w:val="22"/>
        </w:rPr>
      </w:pPr>
      <w:r w:rsidRPr="00302D87">
        <w:rPr>
          <w:sz w:val="22"/>
          <w:szCs w:val="22"/>
        </w:rPr>
        <w:t>При о</w:t>
      </w:r>
      <w:r w:rsidR="00532522">
        <w:rPr>
          <w:sz w:val="22"/>
          <w:szCs w:val="22"/>
        </w:rPr>
        <w:t>б</w:t>
      </w:r>
      <w:r w:rsidRPr="00302D87">
        <w:rPr>
          <w:sz w:val="22"/>
          <w:szCs w:val="22"/>
        </w:rPr>
        <w:t xml:space="preserve">суждении </w:t>
      </w:r>
      <w:proofErr w:type="gramStart"/>
      <w:r w:rsidRPr="00302D87">
        <w:rPr>
          <w:sz w:val="22"/>
          <w:szCs w:val="22"/>
        </w:rPr>
        <w:t>повестки дня следующего Общего собрания членов Сою</w:t>
      </w:r>
      <w:r w:rsidR="00532522">
        <w:rPr>
          <w:sz w:val="22"/>
          <w:szCs w:val="22"/>
        </w:rPr>
        <w:t>з</w:t>
      </w:r>
      <w:r w:rsidRPr="00302D87">
        <w:rPr>
          <w:sz w:val="22"/>
          <w:szCs w:val="22"/>
        </w:rPr>
        <w:t>а</w:t>
      </w:r>
      <w:proofErr w:type="gramEnd"/>
      <w:r w:rsidRPr="00302D87">
        <w:rPr>
          <w:sz w:val="22"/>
          <w:szCs w:val="22"/>
        </w:rPr>
        <w:t xml:space="preserve"> рассмотреть </w:t>
      </w:r>
      <w:r w:rsidR="008019D7" w:rsidRPr="00302D87">
        <w:rPr>
          <w:sz w:val="22"/>
          <w:szCs w:val="22"/>
        </w:rPr>
        <w:t>вопрос об исключении ООО «</w:t>
      </w:r>
      <w:proofErr w:type="spellStart"/>
      <w:r w:rsidRPr="00302D87">
        <w:rPr>
          <w:sz w:val="22"/>
          <w:szCs w:val="22"/>
        </w:rPr>
        <w:t>ЭнергоСтройКомплект</w:t>
      </w:r>
      <w:proofErr w:type="spellEnd"/>
      <w:r w:rsidR="008019D7" w:rsidRPr="00302D87">
        <w:rPr>
          <w:sz w:val="22"/>
          <w:szCs w:val="22"/>
        </w:rPr>
        <w:t>»  (</w:t>
      </w:r>
      <w:r w:rsidRPr="00302D87">
        <w:rPr>
          <w:sz w:val="22"/>
          <w:szCs w:val="22"/>
        </w:rPr>
        <w:t>ИНН 7726663353 / ОГРН 1107746842280</w:t>
      </w:r>
      <w:r w:rsidR="008019D7" w:rsidRPr="00302D87">
        <w:rPr>
          <w:sz w:val="22"/>
          <w:szCs w:val="22"/>
        </w:rPr>
        <w:t>) из состава членов Союза.</w:t>
      </w:r>
    </w:p>
    <w:p w:rsidR="008019D7" w:rsidRPr="00302D87" w:rsidRDefault="008019D7" w:rsidP="00302D87">
      <w:pPr>
        <w:pStyle w:val="a3"/>
        <w:numPr>
          <w:ilvl w:val="1"/>
          <w:numId w:val="19"/>
        </w:numPr>
        <w:tabs>
          <w:tab w:val="left" w:pos="0"/>
          <w:tab w:val="left" w:pos="900"/>
        </w:tabs>
        <w:ind w:left="0" w:firstLine="426"/>
        <w:jc w:val="both"/>
        <w:rPr>
          <w:sz w:val="22"/>
          <w:szCs w:val="22"/>
        </w:rPr>
      </w:pPr>
      <w:r w:rsidRPr="00302D87">
        <w:rPr>
          <w:sz w:val="22"/>
          <w:szCs w:val="22"/>
        </w:rPr>
        <w:t xml:space="preserve">Сведения о прекращении действия свидетельства </w:t>
      </w:r>
      <w:r w:rsidR="00302D87" w:rsidRPr="00302D87">
        <w:rPr>
          <w:sz w:val="22"/>
          <w:szCs w:val="22"/>
        </w:rPr>
        <w:t>№ 0061.03-2013-7726663353-С-207 от 01.10.2013г</w:t>
      </w:r>
      <w:r w:rsidRPr="00302D87">
        <w:rPr>
          <w:sz w:val="22"/>
          <w:szCs w:val="22"/>
        </w:rPr>
        <w:t xml:space="preserve">   о допуске ООО «</w:t>
      </w:r>
      <w:proofErr w:type="spellStart"/>
      <w:r w:rsidR="00302D87" w:rsidRPr="00302D87">
        <w:rPr>
          <w:sz w:val="22"/>
          <w:szCs w:val="22"/>
        </w:rPr>
        <w:t>ЭнергоСтройКомплект</w:t>
      </w:r>
      <w:proofErr w:type="spellEnd"/>
      <w:r w:rsidRPr="00302D87">
        <w:rPr>
          <w:sz w:val="22"/>
          <w:szCs w:val="22"/>
        </w:rPr>
        <w:t>» к определенному виду или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8019D7" w:rsidRPr="00302D87" w:rsidRDefault="008019D7" w:rsidP="00302D87">
      <w:pPr>
        <w:pStyle w:val="a3"/>
        <w:numPr>
          <w:ilvl w:val="1"/>
          <w:numId w:val="19"/>
        </w:numPr>
        <w:tabs>
          <w:tab w:val="left" w:pos="0"/>
          <w:tab w:val="left" w:pos="900"/>
        </w:tabs>
        <w:ind w:left="0" w:firstLine="426"/>
        <w:jc w:val="both"/>
        <w:rPr>
          <w:sz w:val="22"/>
          <w:szCs w:val="22"/>
        </w:rPr>
      </w:pPr>
      <w:r w:rsidRPr="00302D87">
        <w:rPr>
          <w:sz w:val="22"/>
          <w:szCs w:val="22"/>
        </w:rPr>
        <w:t>Уведомить ООО «</w:t>
      </w:r>
      <w:proofErr w:type="spellStart"/>
      <w:r w:rsidR="00302D87" w:rsidRPr="00302D87">
        <w:rPr>
          <w:sz w:val="22"/>
          <w:szCs w:val="22"/>
        </w:rPr>
        <w:t>ЭнергоСтройКомплект</w:t>
      </w:r>
      <w:proofErr w:type="spellEnd"/>
      <w:r w:rsidRPr="00302D87">
        <w:rPr>
          <w:sz w:val="22"/>
          <w:szCs w:val="22"/>
        </w:rPr>
        <w:t xml:space="preserve">», НОСТРОЙ и </w:t>
      </w:r>
      <w:proofErr w:type="spellStart"/>
      <w:r w:rsidRPr="00302D87">
        <w:rPr>
          <w:sz w:val="22"/>
          <w:szCs w:val="22"/>
        </w:rPr>
        <w:t>Ростехнадзор</w:t>
      </w:r>
      <w:proofErr w:type="spellEnd"/>
      <w:r w:rsidRPr="00302D87">
        <w:rPr>
          <w:sz w:val="22"/>
          <w:szCs w:val="22"/>
        </w:rPr>
        <w:t xml:space="preserve"> о принятом решении.</w:t>
      </w:r>
    </w:p>
    <w:p w:rsidR="00A415F7" w:rsidRDefault="00A415F7" w:rsidP="008019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C3CB7" w:rsidRDefault="00302D87" w:rsidP="00302D8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CC3CB7" w:rsidRDefault="00CC3CB7" w:rsidP="00302D8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C3CB7" w:rsidRDefault="00CC3CB7" w:rsidP="00302D8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C3CB7" w:rsidRDefault="00CC3CB7" w:rsidP="00302D8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02D87" w:rsidRDefault="00CC3CB7" w:rsidP="00302D8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302D87">
        <w:rPr>
          <w:b/>
          <w:i/>
          <w:sz w:val="22"/>
          <w:szCs w:val="22"/>
        </w:rPr>
        <w:t xml:space="preserve"> По </w:t>
      </w:r>
      <w:r w:rsidR="00532522">
        <w:rPr>
          <w:b/>
          <w:i/>
          <w:sz w:val="22"/>
          <w:szCs w:val="22"/>
        </w:rPr>
        <w:t>второму</w:t>
      </w:r>
      <w:r w:rsidR="00302D87">
        <w:rPr>
          <w:b/>
          <w:i/>
          <w:sz w:val="22"/>
          <w:szCs w:val="22"/>
        </w:rPr>
        <w:t xml:space="preserve"> вопросу повестки дня</w:t>
      </w:r>
    </w:p>
    <w:p w:rsidR="00CC3CB7" w:rsidRDefault="00302D87" w:rsidP="00302D8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302D87" w:rsidRPr="00D405C6" w:rsidRDefault="00CC3CB7" w:rsidP="00302D8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02D87" w:rsidRPr="00D405C6">
        <w:rPr>
          <w:b/>
          <w:sz w:val="22"/>
          <w:szCs w:val="22"/>
        </w:rPr>
        <w:t>Слушали:</w:t>
      </w:r>
    </w:p>
    <w:p w:rsidR="00302D87" w:rsidRDefault="00302D87" w:rsidP="00302D8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- Председателя Совета Донцова И.В., который сообщил о поступлении в Совет из Дисциплинарной комиссии материалов о применении к ООО «</w:t>
      </w:r>
      <w:r w:rsidR="00532522">
        <w:rPr>
          <w:sz w:val="22"/>
          <w:szCs w:val="22"/>
        </w:rPr>
        <w:t>Азиатский трубопроводный консорциум</w:t>
      </w:r>
      <w:r>
        <w:rPr>
          <w:sz w:val="22"/>
          <w:szCs w:val="22"/>
        </w:rPr>
        <w:t xml:space="preserve">» </w:t>
      </w:r>
      <w:r>
        <w:t>(</w:t>
      </w:r>
      <w:r w:rsidR="00532522" w:rsidRPr="00532522">
        <w:rPr>
          <w:sz w:val="22"/>
          <w:szCs w:val="22"/>
        </w:rPr>
        <w:t>ИНН 7701671120 /  ОГРН 1067746865064</w:t>
      </w:r>
      <w:r>
        <w:rPr>
          <w:sz w:val="22"/>
          <w:szCs w:val="22"/>
        </w:rPr>
        <w:t>)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302D87" w:rsidRDefault="00302D87" w:rsidP="00302D8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01.12.2014г. за нарушение п. 2.1, 2.3 ст. 2 Требований к страхованию гражданской ответственности членов Союза «Объединение профессиональных строителей» (отсутствие действующего договора страхования гражданской ответственности) Совет Союза утвердил решение Дисциплинарной комиссии применить к ООО «</w:t>
      </w:r>
      <w:r w:rsidR="00532522" w:rsidRPr="00532522">
        <w:rPr>
          <w:sz w:val="22"/>
          <w:szCs w:val="22"/>
        </w:rPr>
        <w:t>Азиатский трубопроводный консорциум</w:t>
      </w:r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Pr="007931B2">
        <w:rPr>
          <w:sz w:val="22"/>
          <w:szCs w:val="22"/>
        </w:rPr>
        <w:t xml:space="preserve">№ </w:t>
      </w:r>
      <w:r w:rsidR="00532522" w:rsidRPr="00532522">
        <w:rPr>
          <w:sz w:val="22"/>
          <w:szCs w:val="22"/>
        </w:rPr>
        <w:t xml:space="preserve">0027.03-2012-7701671120-С-207 </w:t>
      </w:r>
      <w:r w:rsidRPr="007931B2">
        <w:rPr>
          <w:sz w:val="22"/>
          <w:szCs w:val="22"/>
        </w:rPr>
        <w:t xml:space="preserve">от </w:t>
      </w:r>
      <w:r w:rsidR="00532522">
        <w:rPr>
          <w:sz w:val="22"/>
          <w:szCs w:val="22"/>
        </w:rPr>
        <w:t>24.04.2012г</w:t>
      </w:r>
      <w:r w:rsidRPr="007931B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 допуске к </w:t>
      </w:r>
      <w:r>
        <w:rPr>
          <w:sz w:val="22"/>
          <w:szCs w:val="22"/>
        </w:rPr>
        <w:lastRenderedPageBreak/>
        <w:t>определенному виду или видам работ, которые оказывают</w:t>
      </w:r>
      <w:proofErr w:type="gramEnd"/>
      <w:r>
        <w:rPr>
          <w:sz w:val="22"/>
          <w:szCs w:val="22"/>
        </w:rPr>
        <w:t xml:space="preserve"> влияние на безопасность объектов капительного строительства.       </w:t>
      </w:r>
    </w:p>
    <w:p w:rsidR="00302D87" w:rsidRPr="005A77CD" w:rsidRDefault="00302D87" w:rsidP="00302D8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Партнерство.</w:t>
      </w:r>
    </w:p>
    <w:p w:rsidR="00302D87" w:rsidRPr="005A77CD" w:rsidRDefault="00302D87" w:rsidP="00302D87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532522" w:rsidRPr="00532522">
        <w:rPr>
          <w:sz w:val="22"/>
          <w:szCs w:val="22"/>
        </w:rPr>
        <w:t>Азиатский трубопроводный консорциум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</w:t>
      </w:r>
      <w:r w:rsidR="00532522" w:rsidRPr="00532522">
        <w:rPr>
          <w:sz w:val="22"/>
          <w:szCs w:val="22"/>
        </w:rPr>
        <w:t>Азиатский трубопроводный консорциум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02D87" w:rsidRPr="005A77CD" w:rsidRDefault="00302D87" w:rsidP="00302D87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r w:rsidR="00532522" w:rsidRPr="00532522">
        <w:rPr>
          <w:sz w:val="22"/>
          <w:szCs w:val="22"/>
        </w:rPr>
        <w:t>Азиатский трубопроводный консорциум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302D87" w:rsidRPr="005A77CD" w:rsidRDefault="00302D87" w:rsidP="00302D87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302D87" w:rsidRDefault="00302D87" w:rsidP="00302D87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302D87" w:rsidRDefault="00302D87" w:rsidP="00302D87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532522" w:rsidRPr="00532522">
        <w:rPr>
          <w:sz w:val="22"/>
          <w:szCs w:val="22"/>
        </w:rPr>
        <w:t>№ 0027.03-2012-7701671120-С-207 от 24.04.2012г.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532522" w:rsidRPr="00532522">
        <w:rPr>
          <w:sz w:val="22"/>
          <w:szCs w:val="22"/>
        </w:rPr>
        <w:t>Азиатский трубопроводный консорциум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>и передачу вопроса об исключен</w:t>
      </w:r>
      <w:proofErr w:type="gramStart"/>
      <w:r w:rsidRPr="005A77CD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532522" w:rsidRPr="00532522">
        <w:rPr>
          <w:sz w:val="22"/>
          <w:szCs w:val="22"/>
        </w:rPr>
        <w:t>Азиатский трубопроводный консорциум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</w:t>
      </w:r>
      <w:r>
        <w:rPr>
          <w:sz w:val="22"/>
          <w:szCs w:val="22"/>
        </w:rPr>
        <w:t xml:space="preserve"> очередного</w:t>
      </w:r>
      <w:r w:rsidRPr="005A77CD">
        <w:rPr>
          <w:sz w:val="22"/>
          <w:szCs w:val="22"/>
        </w:rPr>
        <w:t xml:space="preserve"> Общего собрания членов Партнерства</w:t>
      </w:r>
      <w:r>
        <w:rPr>
          <w:sz w:val="22"/>
          <w:szCs w:val="22"/>
        </w:rPr>
        <w:t>,</w:t>
      </w:r>
    </w:p>
    <w:p w:rsidR="00302D87" w:rsidRDefault="00302D87" w:rsidP="00302D8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02D87" w:rsidRDefault="00302D87" w:rsidP="00302D8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302D87" w:rsidRDefault="00302D87" w:rsidP="00302D8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302D87" w:rsidRDefault="00302D87" w:rsidP="00302D8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02D87" w:rsidRDefault="00302D87" w:rsidP="00302D8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02D87" w:rsidRDefault="00302D87" w:rsidP="00302D8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02D87" w:rsidRDefault="00302D87" w:rsidP="00302D8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302D87" w:rsidRPr="00532522" w:rsidRDefault="00532522" w:rsidP="00532522">
      <w:pPr>
        <w:pStyle w:val="a3"/>
        <w:numPr>
          <w:ilvl w:val="1"/>
          <w:numId w:val="20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532522">
        <w:rPr>
          <w:sz w:val="22"/>
          <w:szCs w:val="22"/>
        </w:rPr>
        <w:t xml:space="preserve"> </w:t>
      </w:r>
      <w:r w:rsidR="00302D87" w:rsidRPr="00532522">
        <w:rPr>
          <w:sz w:val="22"/>
          <w:szCs w:val="22"/>
        </w:rPr>
        <w:t xml:space="preserve">Прекратить действие свидетельства </w:t>
      </w:r>
      <w:r w:rsidRPr="00532522">
        <w:rPr>
          <w:sz w:val="22"/>
          <w:szCs w:val="22"/>
        </w:rPr>
        <w:t>№ 0027.03-2012-7701671120-С-207 от 24.04.2012г.</w:t>
      </w:r>
      <w:r>
        <w:rPr>
          <w:sz w:val="22"/>
          <w:szCs w:val="22"/>
        </w:rPr>
        <w:t xml:space="preserve"> </w:t>
      </w:r>
      <w:r w:rsidR="00302D87" w:rsidRPr="00532522">
        <w:rPr>
          <w:sz w:val="22"/>
          <w:szCs w:val="22"/>
        </w:rPr>
        <w:t>о допуске  ООО «</w:t>
      </w:r>
      <w:r w:rsidRPr="00532522">
        <w:rPr>
          <w:sz w:val="22"/>
          <w:szCs w:val="22"/>
        </w:rPr>
        <w:t>Азиатский трубопроводный консорциум</w:t>
      </w:r>
      <w:r w:rsidR="00302D87" w:rsidRPr="00532522">
        <w:rPr>
          <w:sz w:val="22"/>
          <w:szCs w:val="22"/>
        </w:rPr>
        <w:t>» (</w:t>
      </w:r>
      <w:r w:rsidRPr="00532522">
        <w:rPr>
          <w:sz w:val="22"/>
          <w:szCs w:val="22"/>
        </w:rPr>
        <w:t>ИНН 7701671120 /  ОГРН 1067746865064</w:t>
      </w:r>
      <w:r w:rsidR="00302D87" w:rsidRPr="00532522">
        <w:rPr>
          <w:sz w:val="22"/>
          <w:szCs w:val="22"/>
        </w:rPr>
        <w:t>) к определенному виду или видам работ, которые оказывают влияние на безопасность объектов капитального строительства.</w:t>
      </w:r>
    </w:p>
    <w:p w:rsidR="00302D87" w:rsidRPr="00532522" w:rsidRDefault="00302D87" w:rsidP="00532522">
      <w:pPr>
        <w:pStyle w:val="a3"/>
        <w:numPr>
          <w:ilvl w:val="1"/>
          <w:numId w:val="20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532522">
        <w:rPr>
          <w:sz w:val="22"/>
          <w:szCs w:val="22"/>
        </w:rPr>
        <w:t>При о</w:t>
      </w:r>
      <w:r w:rsidR="00532522">
        <w:rPr>
          <w:sz w:val="22"/>
          <w:szCs w:val="22"/>
        </w:rPr>
        <w:t>б</w:t>
      </w:r>
      <w:r w:rsidRPr="00532522">
        <w:rPr>
          <w:sz w:val="22"/>
          <w:szCs w:val="22"/>
        </w:rPr>
        <w:t xml:space="preserve">суждении </w:t>
      </w:r>
      <w:proofErr w:type="gramStart"/>
      <w:r w:rsidRPr="00532522">
        <w:rPr>
          <w:sz w:val="22"/>
          <w:szCs w:val="22"/>
        </w:rPr>
        <w:t>повестки дня следующего Общего собрания членов Сою</w:t>
      </w:r>
      <w:r w:rsidR="00532522">
        <w:rPr>
          <w:sz w:val="22"/>
          <w:szCs w:val="22"/>
        </w:rPr>
        <w:t>з</w:t>
      </w:r>
      <w:r w:rsidRPr="00532522">
        <w:rPr>
          <w:sz w:val="22"/>
          <w:szCs w:val="22"/>
        </w:rPr>
        <w:t>а</w:t>
      </w:r>
      <w:proofErr w:type="gramEnd"/>
      <w:r w:rsidRPr="00532522">
        <w:rPr>
          <w:sz w:val="22"/>
          <w:szCs w:val="22"/>
        </w:rPr>
        <w:t xml:space="preserve"> рассмотреть вопрос об исключении ООО «</w:t>
      </w:r>
      <w:r w:rsidR="00532522" w:rsidRPr="00532522">
        <w:rPr>
          <w:sz w:val="22"/>
          <w:szCs w:val="22"/>
        </w:rPr>
        <w:t>Азиатский трубопроводный консорциум</w:t>
      </w:r>
      <w:r w:rsidRPr="00532522">
        <w:rPr>
          <w:sz w:val="22"/>
          <w:szCs w:val="22"/>
        </w:rPr>
        <w:t>»  (</w:t>
      </w:r>
      <w:r w:rsidR="00532522" w:rsidRPr="00532522">
        <w:rPr>
          <w:sz w:val="22"/>
          <w:szCs w:val="22"/>
        </w:rPr>
        <w:t>ИНН 7701671120 /  ОГРН 1067746865064</w:t>
      </w:r>
      <w:r w:rsidRPr="00532522">
        <w:rPr>
          <w:sz w:val="22"/>
          <w:szCs w:val="22"/>
        </w:rPr>
        <w:t>) из состава членов Союза.</w:t>
      </w:r>
    </w:p>
    <w:p w:rsidR="00302D87" w:rsidRDefault="00302D87" w:rsidP="00532522">
      <w:pPr>
        <w:pStyle w:val="a3"/>
        <w:numPr>
          <w:ilvl w:val="1"/>
          <w:numId w:val="20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Сведения о прекращении действия свидетельства </w:t>
      </w:r>
      <w:r w:rsidR="00532522" w:rsidRPr="00532522">
        <w:rPr>
          <w:sz w:val="22"/>
          <w:szCs w:val="22"/>
        </w:rPr>
        <w:t>№ 0027.03-2012-7701671120-С-207 от 24.04.2012г.</w:t>
      </w:r>
      <w:r w:rsidRPr="00AF50E6"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 xml:space="preserve">  о допуске </w:t>
      </w:r>
      <w:r>
        <w:rPr>
          <w:sz w:val="22"/>
          <w:szCs w:val="22"/>
        </w:rPr>
        <w:t>ООО «</w:t>
      </w:r>
      <w:r w:rsidR="00532522" w:rsidRPr="00532522">
        <w:rPr>
          <w:sz w:val="22"/>
          <w:szCs w:val="22"/>
        </w:rPr>
        <w:t>Азиатский трубопроводный консорциум</w:t>
      </w:r>
      <w:r>
        <w:rPr>
          <w:sz w:val="22"/>
          <w:szCs w:val="22"/>
        </w:rPr>
        <w:t>»</w:t>
      </w:r>
      <w:r w:rsidRPr="006446EB">
        <w:rPr>
          <w:sz w:val="22"/>
          <w:szCs w:val="22"/>
        </w:rPr>
        <w:t xml:space="preserve"> к определенному виду или видам работ, которые оказывают влияние на безопасность объектов капитального строительства внести в реестр членов </w:t>
      </w:r>
      <w:r>
        <w:rPr>
          <w:sz w:val="22"/>
          <w:szCs w:val="22"/>
        </w:rPr>
        <w:t>Союза</w:t>
      </w:r>
      <w:r w:rsidRPr="006446EB">
        <w:rPr>
          <w:sz w:val="22"/>
          <w:szCs w:val="22"/>
        </w:rPr>
        <w:t xml:space="preserve"> «Объединение профессиональных строителей»</w:t>
      </w:r>
      <w:r>
        <w:rPr>
          <w:sz w:val="22"/>
          <w:szCs w:val="22"/>
        </w:rPr>
        <w:t>.</w:t>
      </w:r>
    </w:p>
    <w:p w:rsidR="00302D87" w:rsidRPr="006446EB" w:rsidRDefault="00302D87" w:rsidP="00532522">
      <w:pPr>
        <w:pStyle w:val="a3"/>
        <w:numPr>
          <w:ilvl w:val="1"/>
          <w:numId w:val="20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</w:t>
      </w:r>
      <w:r w:rsidR="00532522" w:rsidRPr="00532522">
        <w:rPr>
          <w:sz w:val="22"/>
          <w:szCs w:val="22"/>
        </w:rPr>
        <w:t>Азиатский трубопроводный консорциум</w:t>
      </w:r>
      <w:r>
        <w:rPr>
          <w:sz w:val="22"/>
          <w:szCs w:val="22"/>
        </w:rPr>
        <w:t>», НОСТРОЙ</w:t>
      </w:r>
      <w:r w:rsidRPr="006446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>о принятом решении</w:t>
      </w:r>
      <w:r>
        <w:rPr>
          <w:sz w:val="22"/>
          <w:szCs w:val="22"/>
        </w:rPr>
        <w:t>.</w:t>
      </w:r>
    </w:p>
    <w:p w:rsidR="001E1B4F" w:rsidRDefault="001E1B4F" w:rsidP="00302D87">
      <w:pPr>
        <w:tabs>
          <w:tab w:val="left" w:pos="0"/>
        </w:tabs>
        <w:jc w:val="both"/>
        <w:rPr>
          <w:sz w:val="22"/>
          <w:szCs w:val="22"/>
        </w:rPr>
      </w:pPr>
    </w:p>
    <w:p w:rsidR="00CC3CB7" w:rsidRDefault="004B4E5E" w:rsidP="004B4E5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4B4E5E" w:rsidRPr="004B4E5E" w:rsidRDefault="00CC3CB7" w:rsidP="004B4E5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B4E5E" w:rsidRPr="004B4E5E">
        <w:rPr>
          <w:b/>
          <w:i/>
          <w:sz w:val="22"/>
          <w:szCs w:val="22"/>
        </w:rPr>
        <w:t>По третьему вопросу повестки дня</w:t>
      </w:r>
    </w:p>
    <w:p w:rsidR="00CC3CB7" w:rsidRDefault="004B4E5E" w:rsidP="004B4E5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4B4E5E" w:rsidRPr="007931B2" w:rsidRDefault="00CC3CB7" w:rsidP="004B4E5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B4E5E" w:rsidRPr="007931B2">
        <w:rPr>
          <w:b/>
          <w:sz w:val="22"/>
          <w:szCs w:val="22"/>
        </w:rPr>
        <w:t>Слушали:</w:t>
      </w:r>
    </w:p>
    <w:p w:rsidR="004B4E5E" w:rsidRPr="007931B2" w:rsidRDefault="004B4E5E" w:rsidP="004B4E5E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4B4E5E" w:rsidRPr="007931B2" w:rsidRDefault="004B4E5E" w:rsidP="004B4E5E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СК «Верный путь»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B4E5E">
        <w:rPr>
          <w:sz w:val="22"/>
          <w:szCs w:val="22"/>
        </w:rPr>
        <w:t>ИНН - 7714913129 / ОГРН - 1137746738458</w:t>
      </w:r>
      <w:r>
        <w:rPr>
          <w:sz w:val="22"/>
          <w:szCs w:val="22"/>
        </w:rPr>
        <w:t>) 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>
        <w:rPr>
          <w:sz w:val="22"/>
          <w:szCs w:val="22"/>
        </w:rPr>
        <w:t>02.02.2015г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удостоверение</w:t>
      </w:r>
      <w:r w:rsidRPr="00F51DA5">
        <w:rPr>
          <w:sz w:val="22"/>
          <w:szCs w:val="22"/>
        </w:rPr>
        <w:t xml:space="preserve"> о повышении квалификации,  заявленн</w:t>
      </w:r>
      <w:r>
        <w:rPr>
          <w:sz w:val="22"/>
          <w:szCs w:val="22"/>
        </w:rPr>
        <w:t>ого</w:t>
      </w:r>
      <w:r w:rsidRPr="00F51DA5">
        <w:rPr>
          <w:sz w:val="22"/>
          <w:szCs w:val="22"/>
        </w:rPr>
        <w:t xml:space="preserve"> для получения допуска работников – </w:t>
      </w:r>
      <w:r>
        <w:rPr>
          <w:sz w:val="22"/>
          <w:szCs w:val="22"/>
        </w:rPr>
        <w:t>Михайлова С.А.</w:t>
      </w:r>
      <w:proofErr w:type="gramEnd"/>
      <w:r w:rsidRPr="007931B2">
        <w:rPr>
          <w:sz w:val="22"/>
          <w:szCs w:val="22"/>
        </w:rPr>
        <w:t xml:space="preserve"> что подтверждает факт устранения нарушений, послуживших основанием для приостановления 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№ </w:t>
      </w:r>
      <w:r w:rsidRPr="004B4E5E">
        <w:rPr>
          <w:sz w:val="22"/>
          <w:szCs w:val="22"/>
        </w:rPr>
        <w:t>0154.01-20137714913129-С-207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от </w:t>
      </w:r>
      <w:r>
        <w:rPr>
          <w:sz w:val="22"/>
          <w:szCs w:val="22"/>
        </w:rPr>
        <w:t>19.11</w:t>
      </w:r>
      <w:r w:rsidRPr="00E220D8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E220D8">
        <w:rPr>
          <w:sz w:val="22"/>
          <w:szCs w:val="22"/>
        </w:rPr>
        <w:t>г</w:t>
      </w:r>
      <w:r>
        <w:rPr>
          <w:sz w:val="22"/>
          <w:szCs w:val="22"/>
        </w:rPr>
        <w:t>. Вместе с УПК поступило заявление ООО СК «Верный путь» о возобновлении действия указанного свидетельства.</w:t>
      </w:r>
    </w:p>
    <w:p w:rsidR="004B4E5E" w:rsidRDefault="004B4E5E" w:rsidP="004B4E5E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4B4E5E" w:rsidRPr="007931B2" w:rsidRDefault="004B4E5E" w:rsidP="004B4E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4B4E5E" w:rsidRDefault="004B4E5E" w:rsidP="004B4E5E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</w:t>
      </w:r>
      <w:proofErr w:type="gramStart"/>
      <w:r>
        <w:rPr>
          <w:sz w:val="22"/>
          <w:szCs w:val="22"/>
        </w:rPr>
        <w:t>а</w:t>
      </w:r>
      <w:r w:rsidRPr="007931B2">
        <w:rPr>
          <w:sz w:val="22"/>
          <w:szCs w:val="22"/>
        </w:rPr>
        <w:t xml:space="preserve"> ООО</w:t>
      </w:r>
      <w:proofErr w:type="gramEnd"/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СК «Верный путь</w:t>
      </w:r>
      <w:r w:rsidRPr="007931B2">
        <w:rPr>
          <w:sz w:val="22"/>
          <w:szCs w:val="22"/>
        </w:rPr>
        <w:t xml:space="preserve">» </w:t>
      </w:r>
      <w:r w:rsidRPr="00E220D8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3F3758" w:rsidRPr="00E220D8">
        <w:rPr>
          <w:sz w:val="22"/>
          <w:szCs w:val="22"/>
        </w:rPr>
        <w:t xml:space="preserve">№ </w:t>
      </w:r>
      <w:r w:rsidR="003F3758" w:rsidRPr="004B4E5E">
        <w:rPr>
          <w:sz w:val="22"/>
          <w:szCs w:val="22"/>
        </w:rPr>
        <w:t>0154.01-20137714913129-С-207</w:t>
      </w:r>
      <w:r w:rsidR="003F3758">
        <w:rPr>
          <w:sz w:val="22"/>
          <w:szCs w:val="22"/>
        </w:rPr>
        <w:t xml:space="preserve"> </w:t>
      </w:r>
      <w:r w:rsidR="003F3758" w:rsidRPr="00E220D8">
        <w:rPr>
          <w:sz w:val="22"/>
          <w:szCs w:val="22"/>
        </w:rPr>
        <w:t xml:space="preserve">от </w:t>
      </w:r>
      <w:r w:rsidR="003F3758">
        <w:rPr>
          <w:sz w:val="22"/>
          <w:szCs w:val="22"/>
        </w:rPr>
        <w:t>19.11</w:t>
      </w:r>
      <w:r w:rsidR="003F3758" w:rsidRPr="00E220D8">
        <w:rPr>
          <w:sz w:val="22"/>
          <w:szCs w:val="22"/>
        </w:rPr>
        <w:t>.201</w:t>
      </w:r>
      <w:r w:rsidR="003F3758">
        <w:rPr>
          <w:sz w:val="22"/>
          <w:szCs w:val="22"/>
        </w:rPr>
        <w:t>3</w:t>
      </w:r>
      <w:r w:rsidR="003F3758" w:rsidRPr="00E220D8">
        <w:rPr>
          <w:sz w:val="22"/>
          <w:szCs w:val="22"/>
        </w:rPr>
        <w:t>г</w:t>
      </w:r>
      <w:r w:rsidR="003F3758">
        <w:rPr>
          <w:sz w:val="22"/>
          <w:szCs w:val="22"/>
        </w:rPr>
        <w:t>.</w:t>
      </w:r>
    </w:p>
    <w:p w:rsidR="003F3758" w:rsidRPr="007931B2" w:rsidRDefault="003F3758" w:rsidP="004B4E5E">
      <w:pPr>
        <w:jc w:val="both"/>
        <w:rPr>
          <w:sz w:val="22"/>
          <w:szCs w:val="22"/>
        </w:rPr>
      </w:pPr>
    </w:p>
    <w:p w:rsidR="004B4E5E" w:rsidRPr="007931B2" w:rsidRDefault="004B4E5E" w:rsidP="004B4E5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4B4E5E" w:rsidRPr="007931B2" w:rsidRDefault="004B4E5E" w:rsidP="004B4E5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4B4E5E" w:rsidRPr="007931B2" w:rsidRDefault="004B4E5E" w:rsidP="004B4E5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4B4E5E" w:rsidRPr="007931B2" w:rsidRDefault="004B4E5E" w:rsidP="004B4E5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4B4E5E" w:rsidRPr="007931B2" w:rsidRDefault="004B4E5E" w:rsidP="004B4E5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4B4E5E" w:rsidRPr="007931B2" w:rsidRDefault="004B4E5E" w:rsidP="004B4E5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4B4E5E" w:rsidRPr="007931B2" w:rsidRDefault="004B4E5E" w:rsidP="004B4E5E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3.1.</w:t>
      </w:r>
      <w:r w:rsidRPr="007931B2">
        <w:rPr>
          <w:sz w:val="22"/>
          <w:szCs w:val="22"/>
        </w:rPr>
        <w:t xml:space="preserve"> Возобновить действие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</w:t>
      </w:r>
      <w:proofErr w:type="gramStart"/>
      <w:r w:rsidRPr="007931B2">
        <w:rPr>
          <w:sz w:val="22"/>
          <w:szCs w:val="22"/>
        </w:rPr>
        <w:t xml:space="preserve">а </w:t>
      </w:r>
      <w:r w:rsidRPr="00E220D8">
        <w:rPr>
          <w:sz w:val="22"/>
          <w:szCs w:val="22"/>
        </w:rPr>
        <w:t>ООО</w:t>
      </w:r>
      <w:proofErr w:type="gramEnd"/>
      <w:r w:rsidRPr="00E220D8">
        <w:rPr>
          <w:sz w:val="22"/>
          <w:szCs w:val="22"/>
        </w:rPr>
        <w:t xml:space="preserve"> </w:t>
      </w:r>
      <w:r w:rsidR="003F3758">
        <w:rPr>
          <w:sz w:val="22"/>
          <w:szCs w:val="22"/>
        </w:rPr>
        <w:t>СК «Верный путь</w:t>
      </w:r>
      <w:r w:rsidRPr="00E220D8">
        <w:rPr>
          <w:sz w:val="22"/>
          <w:szCs w:val="22"/>
        </w:rPr>
        <w:t xml:space="preserve">» </w:t>
      </w:r>
      <w:r w:rsidRPr="007931B2">
        <w:rPr>
          <w:sz w:val="22"/>
          <w:szCs w:val="22"/>
        </w:rPr>
        <w:t xml:space="preserve"> </w:t>
      </w:r>
      <w:r w:rsidR="003F3758" w:rsidRPr="00E220D8">
        <w:rPr>
          <w:sz w:val="22"/>
          <w:szCs w:val="22"/>
        </w:rPr>
        <w:t xml:space="preserve">№ </w:t>
      </w:r>
      <w:r w:rsidR="003F3758" w:rsidRPr="004B4E5E">
        <w:rPr>
          <w:sz w:val="22"/>
          <w:szCs w:val="22"/>
        </w:rPr>
        <w:t>0154.01-20137714913129-С-207</w:t>
      </w:r>
      <w:r w:rsidR="003F3758">
        <w:rPr>
          <w:sz w:val="22"/>
          <w:szCs w:val="22"/>
        </w:rPr>
        <w:t xml:space="preserve"> </w:t>
      </w:r>
      <w:r w:rsidR="003F3758" w:rsidRPr="00E220D8">
        <w:rPr>
          <w:sz w:val="22"/>
          <w:szCs w:val="22"/>
        </w:rPr>
        <w:t xml:space="preserve">от </w:t>
      </w:r>
      <w:r w:rsidR="003F3758">
        <w:rPr>
          <w:sz w:val="22"/>
          <w:szCs w:val="22"/>
        </w:rPr>
        <w:t>19.11</w:t>
      </w:r>
      <w:r w:rsidR="003F3758" w:rsidRPr="00E220D8">
        <w:rPr>
          <w:sz w:val="22"/>
          <w:szCs w:val="22"/>
        </w:rPr>
        <w:t>.201</w:t>
      </w:r>
      <w:r w:rsidR="003F3758">
        <w:rPr>
          <w:sz w:val="22"/>
          <w:szCs w:val="22"/>
        </w:rPr>
        <w:t>3</w:t>
      </w:r>
      <w:r w:rsidR="003F3758" w:rsidRPr="00E220D8">
        <w:rPr>
          <w:sz w:val="22"/>
          <w:szCs w:val="22"/>
        </w:rPr>
        <w:t>г</w:t>
      </w:r>
      <w:r w:rsidR="003F3758">
        <w:rPr>
          <w:sz w:val="22"/>
          <w:szCs w:val="22"/>
        </w:rPr>
        <w:t>.</w:t>
      </w:r>
    </w:p>
    <w:p w:rsidR="004B4E5E" w:rsidRPr="007931B2" w:rsidRDefault="004B4E5E" w:rsidP="004B4E5E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3.2.</w:t>
      </w:r>
      <w:r w:rsidRPr="007931B2">
        <w:rPr>
          <w:sz w:val="22"/>
          <w:szCs w:val="22"/>
        </w:rPr>
        <w:t xml:space="preserve"> Уведомить ООО </w:t>
      </w:r>
      <w:r w:rsidR="003F3758">
        <w:rPr>
          <w:sz w:val="22"/>
          <w:szCs w:val="22"/>
        </w:rPr>
        <w:t>СК «Верный путь</w:t>
      </w:r>
      <w:r w:rsidRPr="007931B2">
        <w:rPr>
          <w:sz w:val="22"/>
          <w:szCs w:val="22"/>
        </w:rPr>
        <w:t xml:space="preserve">» 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532522" w:rsidRDefault="00532522" w:rsidP="00302D87">
      <w:pPr>
        <w:tabs>
          <w:tab w:val="left" w:pos="0"/>
        </w:tabs>
        <w:jc w:val="both"/>
        <w:rPr>
          <w:sz w:val="22"/>
          <w:szCs w:val="22"/>
        </w:rPr>
      </w:pPr>
    </w:p>
    <w:p w:rsidR="003F3758" w:rsidRDefault="003F3758" w:rsidP="003F3758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CC3CB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четвертому  вопросу повестки дня</w:t>
      </w:r>
    </w:p>
    <w:p w:rsidR="00F8064D" w:rsidRPr="00D405C6" w:rsidRDefault="003F3758" w:rsidP="00F8064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8064D" w:rsidRPr="00D405C6">
        <w:rPr>
          <w:b/>
          <w:sz w:val="22"/>
          <w:szCs w:val="22"/>
        </w:rPr>
        <w:t>Слушали:</w:t>
      </w:r>
    </w:p>
    <w:p w:rsidR="00F8064D" w:rsidRDefault="00F8064D" w:rsidP="00F8064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Pr="00F15911">
        <w:rPr>
          <w:sz w:val="22"/>
          <w:szCs w:val="22"/>
        </w:rPr>
        <w:t>ООО «</w:t>
      </w:r>
      <w:r w:rsidR="00BD515B">
        <w:rPr>
          <w:sz w:val="22"/>
          <w:szCs w:val="22"/>
        </w:rPr>
        <w:t>ПКФ «</w:t>
      </w:r>
      <w:proofErr w:type="spellStart"/>
      <w:r w:rsidR="00BD515B">
        <w:rPr>
          <w:sz w:val="22"/>
          <w:szCs w:val="22"/>
        </w:rPr>
        <w:t>СпецТехПроцесс</w:t>
      </w:r>
      <w:proofErr w:type="spellEnd"/>
      <w:r>
        <w:rPr>
          <w:sz w:val="22"/>
          <w:szCs w:val="22"/>
        </w:rPr>
        <w:t xml:space="preserve">» </w:t>
      </w:r>
      <w:r w:rsidRPr="00184BB0">
        <w:rPr>
          <w:sz w:val="22"/>
          <w:szCs w:val="22"/>
        </w:rPr>
        <w:t>(</w:t>
      </w:r>
      <w:r w:rsidR="00BD515B" w:rsidRPr="00814724">
        <w:rPr>
          <w:sz w:val="22"/>
          <w:szCs w:val="22"/>
        </w:rPr>
        <w:t>ИНН 7728267073 / ОГРН 1027728006790</w:t>
      </w:r>
      <w:r w:rsidRPr="00184BB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="00BD515B" w:rsidRPr="00BD515B">
        <w:rPr>
          <w:sz w:val="22"/>
          <w:szCs w:val="22"/>
        </w:rPr>
        <w:t>№ 0069.02-2012-4501146706-С-207 от 06.09.2012г.</w:t>
      </w:r>
    </w:p>
    <w:p w:rsidR="00F8064D" w:rsidRPr="0054122B" w:rsidRDefault="00F8064D" w:rsidP="00F8064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F8064D" w:rsidRPr="0054122B" w:rsidRDefault="00F8064D" w:rsidP="00F8064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F8064D" w:rsidRDefault="00F8064D" w:rsidP="00F8064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Обсудив вопрос повестки дня и обстоятельства дела, за утверждение рекомендации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Pr="00C961A9">
        <w:rPr>
          <w:sz w:val="22"/>
          <w:szCs w:val="22"/>
        </w:rPr>
        <w:t>ООО</w:t>
      </w:r>
      <w:proofErr w:type="gramEnd"/>
      <w:r w:rsidRPr="00C961A9">
        <w:rPr>
          <w:sz w:val="22"/>
          <w:szCs w:val="22"/>
        </w:rPr>
        <w:t xml:space="preserve"> «</w:t>
      </w:r>
      <w:r w:rsidR="00BD515B">
        <w:rPr>
          <w:sz w:val="22"/>
          <w:szCs w:val="22"/>
        </w:rPr>
        <w:t>ПКФ «</w:t>
      </w:r>
      <w:proofErr w:type="spellStart"/>
      <w:r w:rsidR="00BD515B">
        <w:rPr>
          <w:sz w:val="22"/>
          <w:szCs w:val="22"/>
        </w:rPr>
        <w:t>СпецТехПроцесс</w:t>
      </w:r>
      <w:proofErr w:type="spellEnd"/>
      <w:r w:rsidRPr="00C961A9">
        <w:rPr>
          <w:sz w:val="22"/>
          <w:szCs w:val="22"/>
        </w:rPr>
        <w:t xml:space="preserve">» </w:t>
      </w:r>
      <w:r w:rsidR="00BD515B" w:rsidRPr="003E701C">
        <w:rPr>
          <w:sz w:val="22"/>
          <w:szCs w:val="22"/>
        </w:rPr>
        <w:t>№</w:t>
      </w:r>
      <w:r w:rsidR="00BD515B">
        <w:rPr>
          <w:sz w:val="22"/>
          <w:szCs w:val="22"/>
        </w:rPr>
        <w:t xml:space="preserve"> </w:t>
      </w:r>
      <w:r w:rsidR="00BD515B" w:rsidRPr="003E701C">
        <w:rPr>
          <w:sz w:val="22"/>
          <w:szCs w:val="22"/>
        </w:rPr>
        <w:t>0069.02-2012-4501146706-С-207 от 06.09.2012г.</w:t>
      </w:r>
    </w:p>
    <w:p w:rsidR="00F8064D" w:rsidRDefault="00F8064D" w:rsidP="00F8064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8064D" w:rsidRPr="004F465B" w:rsidRDefault="00F8064D" w:rsidP="00F8064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F8064D" w:rsidRPr="004F465B" w:rsidRDefault="00F8064D" w:rsidP="00F8064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F8064D" w:rsidRPr="004F465B" w:rsidRDefault="00F8064D" w:rsidP="00F8064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F8064D" w:rsidRPr="004F465B" w:rsidRDefault="00F8064D" w:rsidP="00F8064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F8064D" w:rsidRPr="004F465B" w:rsidRDefault="00F8064D" w:rsidP="00F8064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C3CB7" w:rsidRDefault="00CC3CB7" w:rsidP="00F8064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8064D" w:rsidRDefault="00F8064D" w:rsidP="00F8064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F8064D" w:rsidRPr="00F8064D" w:rsidRDefault="00F8064D" w:rsidP="00BD515B">
      <w:pPr>
        <w:pStyle w:val="a3"/>
        <w:numPr>
          <w:ilvl w:val="1"/>
          <w:numId w:val="21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F8064D">
        <w:rPr>
          <w:sz w:val="22"/>
          <w:szCs w:val="22"/>
        </w:rPr>
        <w:t>Утвердить примененную Дисциплинарной комиссии меру дисциплинарного воздействия в виде приостановления действия свидетельства о допуске ООО «</w:t>
      </w:r>
      <w:r w:rsidR="00BD515B">
        <w:rPr>
          <w:sz w:val="22"/>
          <w:szCs w:val="22"/>
        </w:rPr>
        <w:t>ПКФ «</w:t>
      </w:r>
      <w:proofErr w:type="spellStart"/>
      <w:r w:rsidR="00BD515B">
        <w:rPr>
          <w:sz w:val="22"/>
          <w:szCs w:val="22"/>
        </w:rPr>
        <w:t>СпецТехПроцесс</w:t>
      </w:r>
      <w:proofErr w:type="spellEnd"/>
      <w:r w:rsidRPr="00F8064D">
        <w:rPr>
          <w:sz w:val="22"/>
          <w:szCs w:val="22"/>
        </w:rPr>
        <w:t>» (</w:t>
      </w:r>
      <w:r w:rsidR="00BD515B" w:rsidRPr="00814724">
        <w:rPr>
          <w:sz w:val="22"/>
          <w:szCs w:val="22"/>
        </w:rPr>
        <w:t>ИНН 7728267073 / ОГРН 1027728006790</w:t>
      </w:r>
      <w:r w:rsidRPr="00F8064D">
        <w:rPr>
          <w:sz w:val="22"/>
          <w:szCs w:val="22"/>
        </w:rPr>
        <w:t xml:space="preserve">) </w:t>
      </w:r>
      <w:r w:rsidR="00BD515B" w:rsidRPr="00BD515B">
        <w:rPr>
          <w:sz w:val="22"/>
          <w:szCs w:val="22"/>
        </w:rPr>
        <w:t>№ 0069.02-2012-4501146706-С-207 от 06.09.2012г.</w:t>
      </w:r>
      <w:r w:rsidR="00BD515B">
        <w:rPr>
          <w:sz w:val="22"/>
          <w:szCs w:val="22"/>
        </w:rPr>
        <w:t xml:space="preserve"> </w:t>
      </w:r>
      <w:r w:rsidRPr="00F8064D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  <w:proofErr w:type="gramEnd"/>
    </w:p>
    <w:p w:rsidR="00F8064D" w:rsidRPr="00F8064D" w:rsidRDefault="00F8064D" w:rsidP="00F8064D">
      <w:pPr>
        <w:pStyle w:val="a3"/>
        <w:numPr>
          <w:ilvl w:val="1"/>
          <w:numId w:val="21"/>
        </w:numPr>
        <w:tabs>
          <w:tab w:val="left" w:pos="900"/>
        </w:tabs>
        <w:jc w:val="both"/>
        <w:rPr>
          <w:sz w:val="22"/>
          <w:szCs w:val="22"/>
        </w:rPr>
      </w:pPr>
      <w:r w:rsidRPr="00F8064D">
        <w:rPr>
          <w:sz w:val="22"/>
          <w:szCs w:val="22"/>
        </w:rPr>
        <w:t xml:space="preserve"> Уведомить ООО «</w:t>
      </w:r>
      <w:r w:rsidR="00BD515B">
        <w:rPr>
          <w:sz w:val="22"/>
          <w:szCs w:val="22"/>
        </w:rPr>
        <w:t>ПКФ «</w:t>
      </w:r>
      <w:proofErr w:type="spellStart"/>
      <w:r w:rsidR="00BD515B">
        <w:rPr>
          <w:sz w:val="22"/>
          <w:szCs w:val="22"/>
        </w:rPr>
        <w:t>СпецТехПроцесс</w:t>
      </w:r>
      <w:proofErr w:type="spellEnd"/>
      <w:r w:rsidRPr="00F8064D">
        <w:rPr>
          <w:sz w:val="22"/>
          <w:szCs w:val="22"/>
        </w:rPr>
        <w:t xml:space="preserve">», </w:t>
      </w:r>
      <w:proofErr w:type="spellStart"/>
      <w:r w:rsidRPr="00F8064D">
        <w:rPr>
          <w:sz w:val="22"/>
          <w:szCs w:val="22"/>
        </w:rPr>
        <w:t>Ростехнадзор</w:t>
      </w:r>
      <w:proofErr w:type="spellEnd"/>
      <w:r w:rsidRPr="00F8064D">
        <w:rPr>
          <w:sz w:val="22"/>
          <w:szCs w:val="22"/>
        </w:rPr>
        <w:t xml:space="preserve">  и НОСТРОЙ о принятом решении.</w:t>
      </w:r>
    </w:p>
    <w:p w:rsidR="00F8064D" w:rsidRDefault="00F8064D" w:rsidP="00F8064D">
      <w:pPr>
        <w:pStyle w:val="a3"/>
        <w:numPr>
          <w:ilvl w:val="1"/>
          <w:numId w:val="21"/>
        </w:numPr>
        <w:tabs>
          <w:tab w:val="left" w:pos="900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Внести сведения в реестр членов Союза</w:t>
      </w:r>
    </w:p>
    <w:p w:rsidR="00F8064D" w:rsidRDefault="00F8064D" w:rsidP="00F8064D">
      <w:pPr>
        <w:jc w:val="both"/>
        <w:rPr>
          <w:b/>
          <w:sz w:val="22"/>
          <w:szCs w:val="22"/>
        </w:rPr>
      </w:pPr>
    </w:p>
    <w:p w:rsidR="00F8064D" w:rsidRPr="00D948A6" w:rsidRDefault="00F8064D" w:rsidP="00F8064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D948A6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D948A6">
        <w:rPr>
          <w:b/>
          <w:i/>
          <w:sz w:val="22"/>
          <w:szCs w:val="22"/>
        </w:rPr>
        <w:t xml:space="preserve"> вопросу повестки дня</w:t>
      </w:r>
    </w:p>
    <w:p w:rsidR="00F8064D" w:rsidRPr="00F84659" w:rsidRDefault="00F8064D" w:rsidP="00F806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84659">
        <w:rPr>
          <w:b/>
          <w:sz w:val="22"/>
          <w:szCs w:val="22"/>
        </w:rPr>
        <w:t>Слушали:</w:t>
      </w:r>
      <w:r w:rsidRPr="00F84659">
        <w:rPr>
          <w:sz w:val="22"/>
          <w:szCs w:val="22"/>
        </w:rPr>
        <w:t xml:space="preserve"> </w:t>
      </w:r>
    </w:p>
    <w:p w:rsidR="00F8064D" w:rsidRPr="00F84659" w:rsidRDefault="00F8064D" w:rsidP="00F8064D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  - Председателя Совета Партнерства Донцова И.В., который предложил рассмотреть заявление ООО «</w:t>
      </w:r>
      <w:r w:rsidR="00BD515B">
        <w:rPr>
          <w:sz w:val="22"/>
          <w:szCs w:val="22"/>
        </w:rPr>
        <w:t>Компания «Строй-НИП</w:t>
      </w:r>
      <w:r w:rsidRPr="00F84659">
        <w:rPr>
          <w:sz w:val="22"/>
          <w:szCs w:val="22"/>
        </w:rPr>
        <w:t>»  (</w:t>
      </w:r>
      <w:r w:rsidR="00BD515B" w:rsidRPr="00BD515B">
        <w:rPr>
          <w:sz w:val="22"/>
          <w:szCs w:val="22"/>
        </w:rPr>
        <w:t>ИНН 5261079068 / ОГРН 1115261008796</w:t>
      </w:r>
      <w:r w:rsidRPr="00F84659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D948A6">
        <w:rPr>
          <w:sz w:val="22"/>
          <w:szCs w:val="22"/>
        </w:rPr>
        <w:t xml:space="preserve">№ </w:t>
      </w:r>
      <w:r w:rsidR="00BD515B" w:rsidRPr="00BD515B">
        <w:rPr>
          <w:sz w:val="22"/>
          <w:szCs w:val="22"/>
        </w:rPr>
        <w:t>0104.01-2012-5261079068-С-207</w:t>
      </w:r>
      <w:r w:rsidR="00BD515B">
        <w:rPr>
          <w:sz w:val="22"/>
          <w:szCs w:val="22"/>
        </w:rPr>
        <w:t xml:space="preserve"> </w:t>
      </w:r>
      <w:r w:rsidRPr="00F84659">
        <w:rPr>
          <w:sz w:val="22"/>
          <w:szCs w:val="22"/>
        </w:rPr>
        <w:t xml:space="preserve">от </w:t>
      </w:r>
      <w:r w:rsidR="00BD515B">
        <w:rPr>
          <w:sz w:val="22"/>
          <w:szCs w:val="22"/>
        </w:rPr>
        <w:t>19.01.2012г</w:t>
      </w:r>
      <w:r w:rsidRPr="00F84659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со сменой юридического адреса</w:t>
      </w:r>
      <w:r w:rsidRPr="00F84659">
        <w:rPr>
          <w:sz w:val="22"/>
          <w:szCs w:val="22"/>
        </w:rPr>
        <w:t>.</w:t>
      </w:r>
    </w:p>
    <w:p w:rsidR="00F8064D" w:rsidRPr="00F84659" w:rsidRDefault="00F8064D" w:rsidP="00F8064D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F84659">
        <w:rPr>
          <w:sz w:val="22"/>
          <w:szCs w:val="22"/>
        </w:rPr>
        <w:t>Кленова</w:t>
      </w:r>
      <w:proofErr w:type="spellEnd"/>
      <w:r w:rsidRPr="00F84659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образом, представил заключение о соответств</w:t>
      </w:r>
      <w:proofErr w:type="gramStart"/>
      <w:r w:rsidRPr="00F84659">
        <w:rPr>
          <w:sz w:val="22"/>
          <w:szCs w:val="22"/>
        </w:rPr>
        <w:t>ии ООО</w:t>
      </w:r>
      <w:proofErr w:type="gramEnd"/>
      <w:r w:rsidRPr="00F84659">
        <w:rPr>
          <w:sz w:val="22"/>
          <w:szCs w:val="22"/>
        </w:rPr>
        <w:t xml:space="preserve"> «</w:t>
      </w:r>
      <w:r w:rsidR="00BD515B">
        <w:rPr>
          <w:sz w:val="22"/>
          <w:szCs w:val="22"/>
        </w:rPr>
        <w:t>Компания «Строй-НИП</w:t>
      </w:r>
      <w:r w:rsidRPr="00F84659">
        <w:rPr>
          <w:sz w:val="22"/>
          <w:szCs w:val="22"/>
        </w:rPr>
        <w:t>» требованиям к выдаче допуска.</w:t>
      </w:r>
    </w:p>
    <w:p w:rsidR="00F8064D" w:rsidRPr="00F84659" w:rsidRDefault="00F8064D" w:rsidP="00F8064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84659">
        <w:rPr>
          <w:sz w:val="22"/>
          <w:szCs w:val="22"/>
        </w:rPr>
        <w:t>Обсудив вопрос замены свидетельства,</w:t>
      </w:r>
    </w:p>
    <w:p w:rsidR="00F8064D" w:rsidRPr="00F84659" w:rsidRDefault="00F8064D" w:rsidP="00F8064D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</w:t>
      </w:r>
    </w:p>
    <w:p w:rsidR="00F8064D" w:rsidRPr="00F84659" w:rsidRDefault="00F8064D" w:rsidP="00F8064D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F84659">
        <w:rPr>
          <w:b/>
          <w:sz w:val="22"/>
          <w:szCs w:val="22"/>
        </w:rPr>
        <w:t xml:space="preserve">Голосовали: </w:t>
      </w:r>
    </w:p>
    <w:p w:rsidR="00F8064D" w:rsidRPr="00F84659" w:rsidRDefault="00F8064D" w:rsidP="00F8064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За                      </w:t>
      </w:r>
      <w:r>
        <w:rPr>
          <w:sz w:val="22"/>
          <w:szCs w:val="22"/>
        </w:rPr>
        <w:t xml:space="preserve">    </w:t>
      </w:r>
      <w:r w:rsidRPr="00F84659">
        <w:rPr>
          <w:sz w:val="22"/>
          <w:szCs w:val="22"/>
        </w:rPr>
        <w:t>- 5</w:t>
      </w:r>
    </w:p>
    <w:p w:rsidR="00F8064D" w:rsidRPr="00F84659" w:rsidRDefault="00F8064D" w:rsidP="00F8064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F84659">
        <w:rPr>
          <w:sz w:val="22"/>
          <w:szCs w:val="22"/>
        </w:rPr>
        <w:t>Против                - 0</w:t>
      </w:r>
    </w:p>
    <w:p w:rsidR="00F8064D" w:rsidRPr="00F84659" w:rsidRDefault="00F8064D" w:rsidP="00F8064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F84659">
        <w:rPr>
          <w:sz w:val="22"/>
          <w:szCs w:val="22"/>
        </w:rPr>
        <w:t>Воздержались    - 0</w:t>
      </w:r>
    </w:p>
    <w:p w:rsidR="00F8064D" w:rsidRPr="00F84659" w:rsidRDefault="00F8064D" w:rsidP="00F8064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F8064D" w:rsidRDefault="00F8064D" w:rsidP="00F8064D">
      <w:pPr>
        <w:jc w:val="both"/>
        <w:rPr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  Принято решение </w:t>
      </w:r>
      <w:r w:rsidRPr="00F84659">
        <w:rPr>
          <w:sz w:val="22"/>
          <w:szCs w:val="22"/>
        </w:rPr>
        <w:t xml:space="preserve">– выдать ООО </w:t>
      </w:r>
      <w:r w:rsidR="00BD515B" w:rsidRPr="00F84659">
        <w:rPr>
          <w:sz w:val="22"/>
          <w:szCs w:val="22"/>
        </w:rPr>
        <w:t>«</w:t>
      </w:r>
      <w:r w:rsidR="00BD515B">
        <w:rPr>
          <w:sz w:val="22"/>
          <w:szCs w:val="22"/>
        </w:rPr>
        <w:t>Компания «Строй-НИП</w:t>
      </w:r>
      <w:r w:rsidR="00BD515B" w:rsidRPr="00F84659">
        <w:rPr>
          <w:sz w:val="22"/>
          <w:szCs w:val="22"/>
        </w:rPr>
        <w:t>»  (</w:t>
      </w:r>
      <w:r w:rsidR="00BD515B" w:rsidRPr="00BD515B">
        <w:rPr>
          <w:sz w:val="22"/>
          <w:szCs w:val="22"/>
        </w:rPr>
        <w:t>ИНН 5261079068 / ОГРН 1115261008796</w:t>
      </w:r>
      <w:r w:rsidR="00BD515B" w:rsidRPr="00F84659">
        <w:rPr>
          <w:sz w:val="22"/>
          <w:szCs w:val="22"/>
        </w:rPr>
        <w:t xml:space="preserve">) </w:t>
      </w:r>
      <w:r w:rsidRPr="00F84659">
        <w:rPr>
          <w:sz w:val="22"/>
          <w:szCs w:val="22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="00BD515B" w:rsidRPr="00D948A6">
        <w:rPr>
          <w:sz w:val="22"/>
          <w:szCs w:val="22"/>
        </w:rPr>
        <w:t xml:space="preserve">№ </w:t>
      </w:r>
      <w:r w:rsidR="00BD515B">
        <w:rPr>
          <w:sz w:val="22"/>
          <w:szCs w:val="22"/>
        </w:rPr>
        <w:t>0104.02</w:t>
      </w:r>
      <w:r w:rsidR="00BD515B" w:rsidRPr="00BD515B">
        <w:rPr>
          <w:sz w:val="22"/>
          <w:szCs w:val="22"/>
        </w:rPr>
        <w:t>-201</w:t>
      </w:r>
      <w:r w:rsidR="00BD515B">
        <w:rPr>
          <w:sz w:val="22"/>
          <w:szCs w:val="22"/>
        </w:rPr>
        <w:t>5</w:t>
      </w:r>
      <w:r w:rsidR="00BD515B" w:rsidRPr="00BD515B">
        <w:rPr>
          <w:sz w:val="22"/>
          <w:szCs w:val="22"/>
        </w:rPr>
        <w:t>-5261079068-С-207</w:t>
      </w:r>
      <w:r w:rsidR="00BD515B">
        <w:rPr>
          <w:sz w:val="22"/>
          <w:szCs w:val="22"/>
        </w:rPr>
        <w:t xml:space="preserve"> </w:t>
      </w:r>
      <w:r w:rsidRPr="00F84659">
        <w:rPr>
          <w:sz w:val="22"/>
          <w:szCs w:val="22"/>
        </w:rPr>
        <w:t xml:space="preserve">взамен ранее выданного </w:t>
      </w:r>
      <w:r w:rsidR="00BD515B" w:rsidRPr="00D948A6">
        <w:rPr>
          <w:sz w:val="22"/>
          <w:szCs w:val="22"/>
        </w:rPr>
        <w:t xml:space="preserve">№ </w:t>
      </w:r>
      <w:r w:rsidR="00BD515B" w:rsidRPr="00BD515B">
        <w:rPr>
          <w:sz w:val="22"/>
          <w:szCs w:val="22"/>
        </w:rPr>
        <w:t>0104.01-2012-5261079068-С-207</w:t>
      </w:r>
      <w:r w:rsidR="00BD515B">
        <w:rPr>
          <w:sz w:val="22"/>
          <w:szCs w:val="22"/>
        </w:rPr>
        <w:t xml:space="preserve"> </w:t>
      </w:r>
      <w:r w:rsidR="00BD515B" w:rsidRPr="00F84659">
        <w:rPr>
          <w:sz w:val="22"/>
          <w:szCs w:val="22"/>
        </w:rPr>
        <w:t xml:space="preserve">от </w:t>
      </w:r>
      <w:r w:rsidR="00BD515B">
        <w:rPr>
          <w:sz w:val="22"/>
          <w:szCs w:val="22"/>
        </w:rPr>
        <w:t>19.01.2012г</w:t>
      </w:r>
      <w:r w:rsidR="00BD515B" w:rsidRPr="00F84659">
        <w:rPr>
          <w:sz w:val="22"/>
          <w:szCs w:val="22"/>
        </w:rPr>
        <w:t>.</w:t>
      </w:r>
    </w:p>
    <w:p w:rsidR="00532522" w:rsidRDefault="00532522" w:rsidP="00F8064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C3CB7" w:rsidRPr="00D948A6" w:rsidRDefault="00CC3CB7" w:rsidP="00CC3CB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D948A6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D948A6">
        <w:rPr>
          <w:b/>
          <w:i/>
          <w:sz w:val="22"/>
          <w:szCs w:val="22"/>
        </w:rPr>
        <w:t xml:space="preserve"> вопросу повестки дня</w:t>
      </w:r>
    </w:p>
    <w:p w:rsidR="00CC3CB7" w:rsidRPr="00F84659" w:rsidRDefault="00CC3CB7" w:rsidP="00CC3CB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84659">
        <w:rPr>
          <w:b/>
          <w:sz w:val="22"/>
          <w:szCs w:val="22"/>
        </w:rPr>
        <w:t>Слушали:</w:t>
      </w:r>
      <w:r w:rsidRPr="00F84659">
        <w:rPr>
          <w:sz w:val="22"/>
          <w:szCs w:val="22"/>
        </w:rPr>
        <w:t xml:space="preserve"> </w:t>
      </w:r>
    </w:p>
    <w:p w:rsidR="00CC3CB7" w:rsidRPr="00F84659" w:rsidRDefault="00CC3CB7" w:rsidP="00CC3CB7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  - Председателя Совета Партнерства Донцова И.В., который предложил рассмотреть заявление ООО «</w:t>
      </w:r>
      <w:r>
        <w:rPr>
          <w:sz w:val="22"/>
          <w:szCs w:val="22"/>
        </w:rPr>
        <w:t>ДЕФШОВ</w:t>
      </w:r>
      <w:r w:rsidRPr="00F84659">
        <w:rPr>
          <w:sz w:val="22"/>
          <w:szCs w:val="22"/>
        </w:rPr>
        <w:t>»  (</w:t>
      </w:r>
      <w:r w:rsidRPr="00CC3CB7">
        <w:rPr>
          <w:sz w:val="22"/>
          <w:szCs w:val="22"/>
        </w:rPr>
        <w:t>ИНН 7701105188 / ОГРН 1027739161746</w:t>
      </w:r>
      <w:r w:rsidRPr="00F84659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CC3CB7">
        <w:rPr>
          <w:sz w:val="22"/>
          <w:szCs w:val="22"/>
        </w:rPr>
        <w:t>№ 0067.06-2013-7701105188-С-207</w:t>
      </w:r>
      <w:r>
        <w:rPr>
          <w:sz w:val="22"/>
          <w:szCs w:val="22"/>
        </w:rPr>
        <w:t xml:space="preserve"> </w:t>
      </w:r>
      <w:r w:rsidRPr="00F84659">
        <w:rPr>
          <w:sz w:val="22"/>
          <w:szCs w:val="22"/>
        </w:rPr>
        <w:t xml:space="preserve">от </w:t>
      </w:r>
      <w:r>
        <w:rPr>
          <w:sz w:val="22"/>
          <w:szCs w:val="22"/>
        </w:rPr>
        <w:t>12.12.2013г</w:t>
      </w:r>
      <w:r w:rsidRPr="00F84659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 xml:space="preserve">связи </w:t>
      </w:r>
      <w:r>
        <w:rPr>
          <w:sz w:val="22"/>
          <w:szCs w:val="22"/>
        </w:rPr>
        <w:t>с добавлением видов работ</w:t>
      </w:r>
      <w:r w:rsidRPr="00F84659">
        <w:rPr>
          <w:sz w:val="22"/>
          <w:szCs w:val="22"/>
        </w:rPr>
        <w:t>.</w:t>
      </w:r>
    </w:p>
    <w:p w:rsidR="00CC3CB7" w:rsidRPr="00F84659" w:rsidRDefault="00CC3CB7" w:rsidP="00CC3CB7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F84659">
        <w:rPr>
          <w:sz w:val="22"/>
          <w:szCs w:val="22"/>
        </w:rPr>
        <w:t>Кленова</w:t>
      </w:r>
      <w:proofErr w:type="spellEnd"/>
      <w:r w:rsidRPr="00F84659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образом, представил заключение о соответств</w:t>
      </w:r>
      <w:proofErr w:type="gramStart"/>
      <w:r w:rsidRPr="00F84659">
        <w:rPr>
          <w:sz w:val="22"/>
          <w:szCs w:val="22"/>
        </w:rPr>
        <w:t>ии ООО</w:t>
      </w:r>
      <w:proofErr w:type="gramEnd"/>
      <w:r w:rsidRPr="00F84659">
        <w:rPr>
          <w:sz w:val="22"/>
          <w:szCs w:val="22"/>
        </w:rPr>
        <w:t xml:space="preserve"> «</w:t>
      </w:r>
      <w:r>
        <w:rPr>
          <w:sz w:val="22"/>
          <w:szCs w:val="22"/>
        </w:rPr>
        <w:t>ДЕФШОВ</w:t>
      </w:r>
      <w:r w:rsidRPr="00F84659">
        <w:rPr>
          <w:sz w:val="22"/>
          <w:szCs w:val="22"/>
        </w:rPr>
        <w:t>» требованиям к выдаче допуска.</w:t>
      </w:r>
    </w:p>
    <w:p w:rsidR="00CC3CB7" w:rsidRPr="00F84659" w:rsidRDefault="00CC3CB7" w:rsidP="00CC3CB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84659">
        <w:rPr>
          <w:sz w:val="22"/>
          <w:szCs w:val="22"/>
        </w:rPr>
        <w:t>Обсудив вопрос замены свидетельства,</w:t>
      </w:r>
      <w:bookmarkStart w:id="0" w:name="_GoBack"/>
      <w:bookmarkEnd w:id="0"/>
    </w:p>
    <w:p w:rsidR="00CC3CB7" w:rsidRPr="00F84659" w:rsidRDefault="00CC3CB7" w:rsidP="00CC3CB7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</w:t>
      </w:r>
    </w:p>
    <w:p w:rsidR="00CC3CB7" w:rsidRPr="00F84659" w:rsidRDefault="00CC3CB7" w:rsidP="00CC3CB7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F84659">
        <w:rPr>
          <w:b/>
          <w:sz w:val="22"/>
          <w:szCs w:val="22"/>
        </w:rPr>
        <w:t xml:space="preserve">Голосовали: </w:t>
      </w:r>
    </w:p>
    <w:p w:rsidR="00CC3CB7" w:rsidRPr="00F84659" w:rsidRDefault="00CC3CB7" w:rsidP="00CC3CB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За                      </w:t>
      </w:r>
      <w:r>
        <w:rPr>
          <w:sz w:val="22"/>
          <w:szCs w:val="22"/>
        </w:rPr>
        <w:t xml:space="preserve">    </w:t>
      </w:r>
      <w:r w:rsidRPr="00F84659">
        <w:rPr>
          <w:sz w:val="22"/>
          <w:szCs w:val="22"/>
        </w:rPr>
        <w:t>- 5</w:t>
      </w:r>
    </w:p>
    <w:p w:rsidR="00CC3CB7" w:rsidRPr="00F84659" w:rsidRDefault="00CC3CB7" w:rsidP="00CC3CB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F84659">
        <w:rPr>
          <w:sz w:val="22"/>
          <w:szCs w:val="22"/>
        </w:rPr>
        <w:t>Против                - 0</w:t>
      </w:r>
    </w:p>
    <w:p w:rsidR="00CC3CB7" w:rsidRPr="00F84659" w:rsidRDefault="00CC3CB7" w:rsidP="00CC3CB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F84659">
        <w:rPr>
          <w:sz w:val="22"/>
          <w:szCs w:val="22"/>
        </w:rPr>
        <w:t>Воздержались    - 0</w:t>
      </w:r>
    </w:p>
    <w:p w:rsidR="00CC3CB7" w:rsidRPr="00F84659" w:rsidRDefault="00CC3CB7" w:rsidP="00CC3CB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C3CB7" w:rsidRDefault="00CC3CB7" w:rsidP="00CC3CB7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  </w:t>
      </w:r>
      <w:proofErr w:type="gramStart"/>
      <w:r w:rsidRPr="00F84659">
        <w:rPr>
          <w:b/>
          <w:sz w:val="22"/>
          <w:szCs w:val="22"/>
        </w:rPr>
        <w:t xml:space="preserve">Принято решение </w:t>
      </w:r>
      <w:r w:rsidRPr="00F84659">
        <w:rPr>
          <w:sz w:val="22"/>
          <w:szCs w:val="22"/>
        </w:rPr>
        <w:t>– выдать ООО «</w:t>
      </w:r>
      <w:r>
        <w:rPr>
          <w:sz w:val="22"/>
          <w:szCs w:val="22"/>
        </w:rPr>
        <w:t>ДЕФШОВ</w:t>
      </w:r>
      <w:r w:rsidRPr="00F84659">
        <w:rPr>
          <w:sz w:val="22"/>
          <w:szCs w:val="22"/>
        </w:rPr>
        <w:t>»  ((</w:t>
      </w:r>
      <w:r w:rsidRPr="00CC3CB7">
        <w:rPr>
          <w:sz w:val="22"/>
          <w:szCs w:val="22"/>
        </w:rPr>
        <w:t>ИНН 7701105188 / ОГРН 1027739161746</w:t>
      </w:r>
      <w:r w:rsidRPr="00F84659">
        <w:rPr>
          <w:sz w:val="22"/>
          <w:szCs w:val="22"/>
        </w:rPr>
        <w:t xml:space="preserve">) 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D948A6">
        <w:rPr>
          <w:sz w:val="22"/>
          <w:szCs w:val="22"/>
        </w:rPr>
        <w:t xml:space="preserve">№ </w:t>
      </w:r>
      <w:r w:rsidRPr="00CC3CB7">
        <w:rPr>
          <w:sz w:val="22"/>
          <w:szCs w:val="22"/>
        </w:rPr>
        <w:t>0067.0</w:t>
      </w:r>
      <w:r>
        <w:rPr>
          <w:sz w:val="22"/>
          <w:szCs w:val="22"/>
        </w:rPr>
        <w:t>7</w:t>
      </w:r>
      <w:r w:rsidRPr="00CC3CB7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Pr="00CC3CB7">
        <w:rPr>
          <w:sz w:val="22"/>
          <w:szCs w:val="22"/>
        </w:rPr>
        <w:t xml:space="preserve">-7701105188-С-207 </w:t>
      </w:r>
      <w:r w:rsidRPr="00F84659">
        <w:rPr>
          <w:sz w:val="22"/>
          <w:szCs w:val="22"/>
        </w:rPr>
        <w:t xml:space="preserve">взамен ранее выданного </w:t>
      </w:r>
      <w:r w:rsidRPr="00CC3CB7">
        <w:rPr>
          <w:sz w:val="22"/>
          <w:szCs w:val="22"/>
        </w:rPr>
        <w:t>№ 0067.06-2013-7701105188-С-207</w:t>
      </w:r>
      <w:r>
        <w:rPr>
          <w:sz w:val="22"/>
          <w:szCs w:val="22"/>
        </w:rPr>
        <w:t xml:space="preserve"> </w:t>
      </w:r>
      <w:r w:rsidRPr="00F84659">
        <w:rPr>
          <w:sz w:val="22"/>
          <w:szCs w:val="22"/>
        </w:rPr>
        <w:t xml:space="preserve">от </w:t>
      </w:r>
      <w:r>
        <w:rPr>
          <w:sz w:val="22"/>
          <w:szCs w:val="22"/>
        </w:rPr>
        <w:t>12.12.2013г</w:t>
      </w:r>
      <w:r w:rsidRPr="00F84659">
        <w:rPr>
          <w:sz w:val="22"/>
          <w:szCs w:val="22"/>
        </w:rPr>
        <w:t xml:space="preserve">. </w:t>
      </w:r>
      <w:proofErr w:type="gramEnd"/>
    </w:p>
    <w:p w:rsidR="00CC3CB7" w:rsidRDefault="00CC3CB7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Default="001E1B4F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F08B6">
        <w:rPr>
          <w:b/>
          <w:i/>
          <w:sz w:val="22"/>
          <w:szCs w:val="22"/>
        </w:rPr>
        <w:t xml:space="preserve">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Tr="00E220D8">
        <w:trPr>
          <w:trHeight w:val="490"/>
        </w:trPr>
        <w:tc>
          <w:tcPr>
            <w:tcW w:w="5244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 w:rsidP="00515C8E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</w:t>
            </w:r>
            <w:r w:rsidR="00515C8E">
              <w:rPr>
                <w:sz w:val="22"/>
                <w:szCs w:val="22"/>
              </w:rPr>
              <w:t>А.Е. Снегирев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20D8">
        <w:trPr>
          <w:trHeight w:val="245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</w:t>
            </w:r>
            <w:r w:rsidR="00E220D8">
              <w:rPr>
                <w:sz w:val="22"/>
                <w:szCs w:val="22"/>
              </w:rPr>
              <w:t xml:space="preserve"> </w:t>
            </w:r>
            <w:r w:rsidR="006446E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20D8">
        <w:trPr>
          <w:trHeight w:val="490"/>
        </w:trPr>
        <w:tc>
          <w:tcPr>
            <w:tcW w:w="5244" w:type="dxa"/>
          </w:tcPr>
          <w:p w:rsidR="00E24467" w:rsidRDefault="00E24467"/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 w:rsidSect="00E220D8">
      <w:footerReference w:type="default" r:id="rId8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4C8">
          <w:rPr>
            <w:noProof/>
          </w:rPr>
          <w:t>6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5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7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8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5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6">
    <w:nsid w:val="65AE11F5"/>
    <w:multiLevelType w:val="hybridMultilevel"/>
    <w:tmpl w:val="D7905942"/>
    <w:lvl w:ilvl="0" w:tplc="C32622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0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12"/>
  </w:num>
  <w:num w:numId="13">
    <w:abstractNumId w:val="1"/>
  </w:num>
  <w:num w:numId="14">
    <w:abstractNumId w:val="9"/>
  </w:num>
  <w:num w:numId="15">
    <w:abstractNumId w:val="11"/>
  </w:num>
  <w:num w:numId="16">
    <w:abstractNumId w:val="19"/>
  </w:num>
  <w:num w:numId="17">
    <w:abstractNumId w:val="16"/>
  </w:num>
  <w:num w:numId="18">
    <w:abstractNumId w:val="3"/>
  </w:num>
  <w:num w:numId="19">
    <w:abstractNumId w:val="2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1E1B4F"/>
    <w:rsid w:val="00220BBA"/>
    <w:rsid w:val="002854C8"/>
    <w:rsid w:val="00285D01"/>
    <w:rsid w:val="002D3E0F"/>
    <w:rsid w:val="002F0BC2"/>
    <w:rsid w:val="002F0C06"/>
    <w:rsid w:val="00302D87"/>
    <w:rsid w:val="0036326B"/>
    <w:rsid w:val="00364C0C"/>
    <w:rsid w:val="003B1E92"/>
    <w:rsid w:val="003F3758"/>
    <w:rsid w:val="0048263C"/>
    <w:rsid w:val="004B4E5E"/>
    <w:rsid w:val="004E4FC9"/>
    <w:rsid w:val="00515C8E"/>
    <w:rsid w:val="00532522"/>
    <w:rsid w:val="005939D8"/>
    <w:rsid w:val="005F08B6"/>
    <w:rsid w:val="00636589"/>
    <w:rsid w:val="006446EB"/>
    <w:rsid w:val="006B24F6"/>
    <w:rsid w:val="0073263B"/>
    <w:rsid w:val="0078277F"/>
    <w:rsid w:val="007931B2"/>
    <w:rsid w:val="007B204D"/>
    <w:rsid w:val="008019D7"/>
    <w:rsid w:val="008178FF"/>
    <w:rsid w:val="008F6036"/>
    <w:rsid w:val="00952CBE"/>
    <w:rsid w:val="00A415F7"/>
    <w:rsid w:val="00AF50E6"/>
    <w:rsid w:val="00B24C02"/>
    <w:rsid w:val="00B74774"/>
    <w:rsid w:val="00BD515B"/>
    <w:rsid w:val="00C54088"/>
    <w:rsid w:val="00C961A9"/>
    <w:rsid w:val="00CC3CB7"/>
    <w:rsid w:val="00D92B20"/>
    <w:rsid w:val="00DB1B2A"/>
    <w:rsid w:val="00E220D8"/>
    <w:rsid w:val="00E24467"/>
    <w:rsid w:val="00F05D9F"/>
    <w:rsid w:val="00F50406"/>
    <w:rsid w:val="00F6169E"/>
    <w:rsid w:val="00F8064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1</cp:lastModifiedBy>
  <cp:revision>4</cp:revision>
  <cp:lastPrinted>2015-02-04T08:01:00Z</cp:lastPrinted>
  <dcterms:created xsi:type="dcterms:W3CDTF">2015-02-02T05:53:00Z</dcterms:created>
  <dcterms:modified xsi:type="dcterms:W3CDTF">2015-02-04T08:07:00Z</dcterms:modified>
</cp:coreProperties>
</file>