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51230">
        <w:rPr>
          <w:b/>
        </w:rPr>
        <w:t>1264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51230">
        <w:t>29</w:t>
      </w:r>
      <w:r w:rsidR="001D4394">
        <w:t xml:space="preserve"> </w:t>
      </w:r>
      <w:r w:rsidR="00D51230">
        <w:t>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E5817">
        <w:t>15:</w:t>
      </w:r>
      <w:r w:rsidR="00E4200D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AE5817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E5817">
        <w:t>15</w:t>
      </w:r>
      <w:r w:rsidR="00FB6254">
        <w:t>.20</w:t>
      </w:r>
    </w:p>
    <w:p w:rsidR="009A784A" w:rsidRPr="002040F1" w:rsidRDefault="00AE5817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  <w:r w:rsidR="009A784A"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>
        <w:t xml:space="preserve">Совета </w:t>
      </w:r>
      <w:r w:rsidRPr="002040F1">
        <w:t>присутств</w:t>
      </w:r>
      <w:r>
        <w:t>овали</w:t>
      </w:r>
      <w:r w:rsidRPr="002040F1">
        <w:t xml:space="preserve"> три из трех членов Совета. Кворум имеется.</w:t>
      </w: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>
        <w:t xml:space="preserve"> - Шутовская</w:t>
      </w:r>
      <w:r w:rsidRPr="006D07AD">
        <w:t xml:space="preserve"> Юлия Александровна</w:t>
      </w: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AE5817" w:rsidRPr="002040F1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</w:t>
      </w:r>
      <w:bookmarkStart w:id="0" w:name="_GoBack"/>
      <w:bookmarkEnd w:id="0"/>
      <w:r>
        <w:t xml:space="preserve">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AE5817" w:rsidRDefault="00AE5817" w:rsidP="00AE5817">
      <w:pPr>
        <w:tabs>
          <w:tab w:val="left" w:pos="360"/>
          <w:tab w:val="left" w:pos="720"/>
          <w:tab w:val="left" w:pos="900"/>
        </w:tabs>
        <w:jc w:val="both"/>
      </w:pPr>
    </w:p>
    <w:p w:rsidR="00AE5817" w:rsidRDefault="00AE5817" w:rsidP="00AE5817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AE5817" w:rsidP="00AE5817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>
        <w:t>Сепиашвили</w:t>
      </w:r>
      <w:proofErr w:type="spellEnd"/>
      <w:r>
        <w:t xml:space="preserve"> Я. Р.,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24CB5" w:rsidRPr="00F24CB5" w:rsidRDefault="00F24CB5" w:rsidP="00D51230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="00D51230" w:rsidRPr="00D51230">
        <w:rPr>
          <w:rFonts w:eastAsia="Calibri"/>
          <w:sz w:val="22"/>
          <w:szCs w:val="22"/>
          <w:lang w:eastAsia="en-US"/>
        </w:rPr>
        <w:t>Современные Технологии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D51230" w:rsidRPr="00D51230">
        <w:rPr>
          <w:rFonts w:eastAsia="Calibri"/>
          <w:sz w:val="22"/>
          <w:szCs w:val="22"/>
          <w:lang w:eastAsia="en-US"/>
        </w:rPr>
        <w:t>1655240196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84001" w:rsidRDefault="00C12F8D" w:rsidP="00884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884001" w:rsidRPr="001257D9" w:rsidRDefault="00884001" w:rsidP="00884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- Председателя Совета</w:t>
      </w:r>
      <w:r w:rsidR="00AE5817">
        <w:rPr>
          <w:rFonts w:eastAsiaTheme="minorHAnsi"/>
          <w:sz w:val="22"/>
          <w:szCs w:val="22"/>
          <w:lang w:eastAsia="en-US"/>
        </w:rPr>
        <w:t xml:space="preserve">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 w:rsidR="00D51230">
        <w:rPr>
          <w:rFonts w:eastAsiaTheme="minorHAnsi"/>
          <w:sz w:val="22"/>
          <w:szCs w:val="22"/>
          <w:lang w:eastAsia="en-US"/>
        </w:rPr>
        <w:t>18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 w:rsidR="00D51230">
        <w:rPr>
          <w:rFonts w:eastAsiaTheme="minorHAnsi"/>
          <w:sz w:val="22"/>
          <w:szCs w:val="22"/>
          <w:lang w:eastAsia="en-US"/>
        </w:rPr>
        <w:t>10</w:t>
      </w:r>
      <w:r>
        <w:rPr>
          <w:rFonts w:eastAsiaTheme="minorHAnsi"/>
          <w:sz w:val="22"/>
          <w:szCs w:val="22"/>
          <w:lang w:eastAsia="en-US"/>
        </w:rPr>
        <w:t>.2021</w:t>
      </w:r>
      <w:r w:rsidRPr="00E93174">
        <w:rPr>
          <w:rFonts w:eastAsiaTheme="minorHAnsi"/>
          <w:sz w:val="22"/>
          <w:szCs w:val="22"/>
          <w:lang w:eastAsia="en-US"/>
        </w:rPr>
        <w:t>г.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 w:rsidR="00D51230">
        <w:rPr>
          <w:rFonts w:eastAsiaTheme="minorHAnsi"/>
          <w:sz w:val="22"/>
          <w:szCs w:val="22"/>
          <w:lang w:eastAsia="en-US"/>
        </w:rPr>
        <w:t>был</w:t>
      </w:r>
      <w:r>
        <w:rPr>
          <w:rFonts w:eastAsiaTheme="minorHAnsi"/>
          <w:sz w:val="22"/>
          <w:szCs w:val="22"/>
          <w:lang w:eastAsia="en-US"/>
        </w:rPr>
        <w:t xml:space="preserve"> предоставлен комплект документов</w:t>
      </w:r>
      <w:r w:rsidR="00AE5817">
        <w:rPr>
          <w:rFonts w:eastAsiaTheme="minorHAnsi"/>
          <w:sz w:val="22"/>
          <w:szCs w:val="22"/>
          <w:lang w:eastAsia="en-US"/>
        </w:rPr>
        <w:t>, отсутствие которого послужило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F24CB5" w:rsidRPr="00E93174" w:rsidRDefault="00F24CB5" w:rsidP="00F24CB5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D51230">
        <w:rPr>
          <w:rFonts w:eastAsia="Calibri"/>
          <w:sz w:val="22"/>
          <w:szCs w:val="22"/>
          <w:lang w:eastAsia="en-US"/>
        </w:rPr>
        <w:t xml:space="preserve">ООО </w:t>
      </w:r>
      <w:r w:rsidR="00D51230" w:rsidRPr="00E93174">
        <w:rPr>
          <w:rFonts w:eastAsia="Calibri"/>
          <w:sz w:val="22"/>
          <w:szCs w:val="22"/>
          <w:lang w:eastAsia="en-US"/>
        </w:rPr>
        <w:t>"</w:t>
      </w:r>
      <w:r w:rsidR="00D51230" w:rsidRPr="00D51230">
        <w:rPr>
          <w:rFonts w:eastAsia="Calibri"/>
          <w:sz w:val="22"/>
          <w:szCs w:val="22"/>
          <w:lang w:eastAsia="en-US"/>
        </w:rPr>
        <w:t>Современные Технологии</w:t>
      </w:r>
      <w:r w:rsidR="00D51230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D51230" w:rsidRPr="00D51230">
        <w:rPr>
          <w:rFonts w:eastAsia="Calibri"/>
          <w:sz w:val="22"/>
          <w:szCs w:val="22"/>
          <w:lang w:eastAsia="en-US"/>
        </w:rPr>
        <w:t>1655240196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F24CB5" w:rsidRPr="00E93174" w:rsidRDefault="00F24CB5" w:rsidP="00F24CB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F24CB5" w:rsidRPr="00E93174" w:rsidRDefault="00F24CB5" w:rsidP="00F24CB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F24CB5" w:rsidRPr="00E93174" w:rsidRDefault="00F24CB5" w:rsidP="00F24CB5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24CB5" w:rsidRPr="00E93174" w:rsidRDefault="00F24CB5" w:rsidP="00F24CB5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A853C7" w:rsidRPr="00F24CB5" w:rsidRDefault="00F24CB5" w:rsidP="005E38B7">
      <w:pPr>
        <w:pStyle w:val="a3"/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 w:rsidR="00D51230">
        <w:rPr>
          <w:rFonts w:eastAsia="Calibri"/>
          <w:sz w:val="22"/>
          <w:szCs w:val="22"/>
          <w:lang w:eastAsia="en-US"/>
        </w:rPr>
        <w:t xml:space="preserve">ООО </w:t>
      </w:r>
      <w:r w:rsidR="00D51230" w:rsidRPr="00E93174">
        <w:rPr>
          <w:rFonts w:eastAsia="Calibri"/>
          <w:sz w:val="22"/>
          <w:szCs w:val="22"/>
          <w:lang w:eastAsia="en-US"/>
        </w:rPr>
        <w:t>"</w:t>
      </w:r>
      <w:r w:rsidR="00D51230" w:rsidRPr="00D51230">
        <w:rPr>
          <w:rFonts w:eastAsia="Calibri"/>
          <w:sz w:val="22"/>
          <w:szCs w:val="22"/>
          <w:lang w:eastAsia="en-US"/>
        </w:rPr>
        <w:t>Современные Технологии</w:t>
      </w:r>
      <w:r w:rsidR="00D51230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D51230" w:rsidRPr="00D51230">
        <w:rPr>
          <w:rFonts w:eastAsia="Calibri"/>
          <w:sz w:val="22"/>
          <w:szCs w:val="22"/>
          <w:lang w:eastAsia="en-US"/>
        </w:rPr>
        <w:t>1655240196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 w:rsidR="00D51230">
        <w:rPr>
          <w:sz w:val="22"/>
          <w:szCs w:val="22"/>
        </w:rPr>
        <w:t>предоставлением комплекта документов для устранения выявленных нарушений</w:t>
      </w:r>
      <w:r w:rsidRPr="00F24CB5">
        <w:rPr>
          <w:rFonts w:eastAsiaTheme="minorHAnsi"/>
          <w:sz w:val="22"/>
          <w:szCs w:val="22"/>
          <w:lang w:eastAsia="en-US"/>
        </w:rPr>
        <w:t xml:space="preserve">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A853C7" w:rsidRDefault="00A4231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FD" w:rsidRDefault="000F0DFD" w:rsidP="005F08B6">
      <w:r>
        <w:separator/>
      </w:r>
    </w:p>
  </w:endnote>
  <w:endnote w:type="continuationSeparator" w:id="0">
    <w:p w:rsidR="000F0DFD" w:rsidRDefault="000F0D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1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FD" w:rsidRDefault="000F0DFD" w:rsidP="005F08B6">
      <w:r>
        <w:separator/>
      </w:r>
    </w:p>
  </w:footnote>
  <w:footnote w:type="continuationSeparator" w:id="0">
    <w:p w:rsidR="000F0DFD" w:rsidRDefault="000F0D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DFD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4A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BBA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443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1105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817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230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617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9C26-8E16-470F-A602-1071225F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</cp:revision>
  <cp:lastPrinted>2019-09-25T13:06:00Z</cp:lastPrinted>
  <dcterms:created xsi:type="dcterms:W3CDTF">2021-10-29T10:22:00Z</dcterms:created>
  <dcterms:modified xsi:type="dcterms:W3CDTF">2021-11-30T12:57:00Z</dcterms:modified>
</cp:coreProperties>
</file>